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A2" w:rsidRPr="00D81A47" w:rsidRDefault="008A2EA2">
      <w:pPr>
        <w:rPr>
          <w:rFonts w:cstheme="minorHAnsi"/>
          <w:b/>
        </w:rPr>
      </w:pPr>
    </w:p>
    <w:p w:rsidR="003C3F11" w:rsidRDefault="003C3F11" w:rsidP="00E53F38">
      <w:pPr>
        <w:rPr>
          <w:rFonts w:cstheme="minorHAnsi"/>
          <w:b/>
        </w:rPr>
      </w:pPr>
    </w:p>
    <w:p w:rsidR="00C71417" w:rsidRPr="003C3F11" w:rsidRDefault="007C4A14" w:rsidP="00E53F38">
      <w:pPr>
        <w:rPr>
          <w:rFonts w:cstheme="minorHAnsi"/>
          <w:b/>
        </w:rPr>
      </w:pPr>
      <w:r>
        <w:rPr>
          <w:rFonts w:cstheme="minorHAnsi"/>
          <w:bCs/>
        </w:rPr>
        <w:t xml:space="preserve">Wójt Gminy Budziszewice </w:t>
      </w:r>
      <w:r w:rsidR="0030147F">
        <w:rPr>
          <w:rFonts w:cstheme="minorHAnsi"/>
          <w:bCs/>
        </w:rPr>
        <w:tab/>
      </w:r>
      <w:r w:rsidR="0030147F">
        <w:rPr>
          <w:rFonts w:cstheme="minorHAnsi"/>
          <w:bCs/>
        </w:rPr>
        <w:tab/>
      </w:r>
      <w:r w:rsidR="0030147F">
        <w:rPr>
          <w:rFonts w:cstheme="minorHAnsi"/>
          <w:bCs/>
        </w:rPr>
        <w:tab/>
      </w:r>
      <w:r w:rsidR="00C71417" w:rsidRPr="00E53F38">
        <w:rPr>
          <w:rFonts w:cstheme="minorHAnsi"/>
          <w:bCs/>
        </w:rPr>
        <w:tab/>
      </w:r>
      <w:r w:rsidR="00D81A47" w:rsidRPr="006F2AEB">
        <w:rPr>
          <w:rFonts w:cstheme="minorHAnsi"/>
          <w:b/>
        </w:rPr>
        <w:tab/>
      </w:r>
      <w:r w:rsidR="00D81A47" w:rsidRPr="006F2AEB">
        <w:rPr>
          <w:rFonts w:cstheme="minorHAnsi"/>
          <w:b/>
        </w:rPr>
        <w:tab/>
      </w:r>
      <w:r w:rsidR="00C71417" w:rsidRPr="006F2AEB">
        <w:rPr>
          <w:rFonts w:cstheme="minorHAnsi"/>
          <w:b/>
        </w:rPr>
        <w:tab/>
      </w:r>
      <w:r w:rsidR="00C71417" w:rsidRPr="006F2AEB">
        <w:rPr>
          <w:rFonts w:cstheme="minorHAnsi"/>
        </w:rPr>
        <w:tab/>
      </w:r>
      <w:r w:rsidR="00C71417" w:rsidRPr="006F2AEB">
        <w:rPr>
          <w:rFonts w:cstheme="minorHAnsi"/>
        </w:rPr>
        <w:tab/>
      </w:r>
      <w:r w:rsidR="00C71417" w:rsidRPr="006F2AEB">
        <w:rPr>
          <w:rFonts w:cstheme="minorHAnsi"/>
        </w:rPr>
        <w:tab/>
      </w:r>
      <w:r w:rsidR="00C71417" w:rsidRPr="006F2AEB">
        <w:rPr>
          <w:rFonts w:cstheme="minorHAnsi"/>
        </w:rPr>
        <w:tab/>
      </w:r>
      <w:r w:rsidR="00C71417" w:rsidRPr="006F2AEB">
        <w:rPr>
          <w:rFonts w:cstheme="minorHAnsi"/>
        </w:rPr>
        <w:tab/>
      </w:r>
      <w:r w:rsidR="003C3F11">
        <w:rPr>
          <w:rFonts w:cstheme="minorHAnsi"/>
        </w:rPr>
        <w:tab/>
      </w:r>
      <w:r w:rsidR="003C3F11">
        <w:rPr>
          <w:rFonts w:cstheme="minorHAnsi"/>
        </w:rPr>
        <w:tab/>
      </w:r>
      <w:r w:rsidR="003C3F11">
        <w:rPr>
          <w:rFonts w:cstheme="minorHAnsi"/>
        </w:rPr>
        <w:tab/>
      </w:r>
      <w:r w:rsidR="003C3F11">
        <w:rPr>
          <w:rFonts w:cstheme="minorHAnsi"/>
        </w:rPr>
        <w:tab/>
      </w:r>
      <w:r w:rsidR="003C3F11">
        <w:rPr>
          <w:rFonts w:cstheme="minorHAnsi"/>
        </w:rPr>
        <w:tab/>
      </w:r>
      <w:r w:rsidR="00C71417" w:rsidRPr="006F2AEB">
        <w:rPr>
          <w:rFonts w:cstheme="minorHAnsi"/>
        </w:rPr>
        <w:t>Budziszewice</w:t>
      </w:r>
      <w:r w:rsidR="006B61B7">
        <w:rPr>
          <w:rFonts w:cstheme="minorHAnsi"/>
        </w:rPr>
        <w:t xml:space="preserve"> dnia, </w:t>
      </w:r>
      <w:r>
        <w:rPr>
          <w:rFonts w:cstheme="minorHAnsi"/>
        </w:rPr>
        <w:t>11</w:t>
      </w:r>
      <w:r w:rsidR="00E53893" w:rsidRPr="006F2AEB">
        <w:rPr>
          <w:rFonts w:cstheme="minorHAnsi"/>
        </w:rPr>
        <w:t>.</w:t>
      </w:r>
      <w:r w:rsidR="004A2928" w:rsidRPr="006F2AEB">
        <w:rPr>
          <w:rFonts w:cstheme="minorHAnsi"/>
        </w:rPr>
        <w:t>0</w:t>
      </w:r>
      <w:r>
        <w:rPr>
          <w:rFonts w:cstheme="minorHAnsi"/>
        </w:rPr>
        <w:t>7</w:t>
      </w:r>
      <w:r w:rsidR="00C71417" w:rsidRPr="006F2AEB">
        <w:rPr>
          <w:rFonts w:cstheme="minorHAnsi"/>
        </w:rPr>
        <w:t>.20</w:t>
      </w:r>
      <w:r w:rsidR="004A2928" w:rsidRPr="006F2AEB">
        <w:rPr>
          <w:rFonts w:cstheme="minorHAnsi"/>
        </w:rPr>
        <w:t>22</w:t>
      </w:r>
      <w:r w:rsidR="00C71417" w:rsidRPr="006F2AEB">
        <w:rPr>
          <w:rFonts w:cstheme="minorHAnsi"/>
        </w:rPr>
        <w:t xml:space="preserve">r. </w:t>
      </w:r>
    </w:p>
    <w:p w:rsidR="00D81A47" w:rsidRPr="006F2AEB" w:rsidRDefault="00C71417" w:rsidP="00E53F38">
      <w:pPr>
        <w:rPr>
          <w:rFonts w:cstheme="minorHAnsi"/>
          <w:b/>
        </w:rPr>
      </w:pPr>
      <w:r w:rsidRPr="006F2AEB">
        <w:rPr>
          <w:rFonts w:cstheme="minorHAnsi"/>
        </w:rPr>
        <w:t>Nasz znak: RG.6733.</w:t>
      </w:r>
      <w:r w:rsidR="007C4A14">
        <w:rPr>
          <w:rFonts w:cstheme="minorHAnsi"/>
        </w:rPr>
        <w:t>4</w:t>
      </w:r>
      <w:r w:rsidR="004A2928" w:rsidRPr="006F2AEB">
        <w:rPr>
          <w:rFonts w:cstheme="minorHAnsi"/>
        </w:rPr>
        <w:t>.2022</w:t>
      </w:r>
      <w:r w:rsidRPr="006F2AEB">
        <w:rPr>
          <w:rFonts w:cstheme="minorHAnsi"/>
          <w:b/>
        </w:rPr>
        <w:tab/>
      </w:r>
      <w:r w:rsidRPr="006F2AEB">
        <w:rPr>
          <w:rFonts w:cstheme="minorHAnsi"/>
          <w:b/>
        </w:rPr>
        <w:tab/>
      </w:r>
    </w:p>
    <w:p w:rsidR="00123846" w:rsidRPr="006F2AEB" w:rsidRDefault="004008CB" w:rsidP="00E53F38">
      <w:pPr>
        <w:jc w:val="center"/>
        <w:rPr>
          <w:rFonts w:cstheme="minorHAnsi"/>
          <w:b/>
        </w:rPr>
      </w:pPr>
      <w:r w:rsidRPr="006F2AEB">
        <w:rPr>
          <w:rFonts w:cstheme="minorHAnsi"/>
          <w:b/>
        </w:rPr>
        <w:t>OBWIESZCZENIE</w:t>
      </w:r>
    </w:p>
    <w:p w:rsidR="00534CFB" w:rsidRPr="006F2AEB" w:rsidRDefault="00913AC1" w:rsidP="00E53F38">
      <w:pPr>
        <w:jc w:val="both"/>
        <w:rPr>
          <w:rFonts w:cstheme="minorHAnsi"/>
        </w:rPr>
      </w:pPr>
      <w:r w:rsidRPr="006F2AEB">
        <w:rPr>
          <w:rFonts w:cstheme="minorHAnsi"/>
        </w:rPr>
        <w:t xml:space="preserve">Zgodnie z </w:t>
      </w:r>
      <w:r w:rsidR="009759FF" w:rsidRPr="006F2AEB">
        <w:rPr>
          <w:rFonts w:cstheme="minorHAnsi"/>
        </w:rPr>
        <w:t>a</w:t>
      </w:r>
      <w:r w:rsidR="00103C4F" w:rsidRPr="006F2AEB">
        <w:rPr>
          <w:rFonts w:cstheme="minorHAnsi"/>
        </w:rPr>
        <w:t>rt</w:t>
      </w:r>
      <w:r w:rsidRPr="006F2AEB">
        <w:rPr>
          <w:rFonts w:cstheme="minorHAnsi"/>
        </w:rPr>
        <w:t>. 53 ust. 1 ustawy z dnia 27 marca 2003r. o planowaniu i zagospodarowaniu przestrzennym ( t.j</w:t>
      </w:r>
      <w:r w:rsidR="00103C4F" w:rsidRPr="006F2AEB">
        <w:rPr>
          <w:rFonts w:cstheme="minorHAnsi"/>
        </w:rPr>
        <w:t>. Dz. U. z 202</w:t>
      </w:r>
      <w:r w:rsidR="001A5DC9">
        <w:rPr>
          <w:rFonts w:cstheme="minorHAnsi"/>
        </w:rPr>
        <w:t>2</w:t>
      </w:r>
      <w:r w:rsidR="00103C4F" w:rsidRPr="006F2AEB">
        <w:rPr>
          <w:rFonts w:cstheme="minorHAnsi"/>
        </w:rPr>
        <w:t xml:space="preserve">r. poz. </w:t>
      </w:r>
      <w:r w:rsidR="001A5DC9">
        <w:rPr>
          <w:rFonts w:cstheme="minorHAnsi"/>
        </w:rPr>
        <w:t>503</w:t>
      </w:r>
      <w:r w:rsidRPr="006F2AEB">
        <w:rPr>
          <w:rFonts w:cstheme="minorHAnsi"/>
        </w:rPr>
        <w:t xml:space="preserve">) oraz art. 10 § 1 i </w:t>
      </w:r>
      <w:r w:rsidR="004A2928" w:rsidRPr="006F2AEB">
        <w:rPr>
          <w:rFonts w:cstheme="minorHAnsi"/>
        </w:rPr>
        <w:t>a</w:t>
      </w:r>
      <w:r w:rsidR="00103C4F" w:rsidRPr="006F2AEB">
        <w:rPr>
          <w:rFonts w:cstheme="minorHAnsi"/>
        </w:rPr>
        <w:t>rt</w:t>
      </w:r>
      <w:r w:rsidRPr="006F2AEB">
        <w:rPr>
          <w:rFonts w:cstheme="minorHAnsi"/>
        </w:rPr>
        <w:t>. 49 ustawy z dnia 14 czerwca 1960r. Kodeks postępowania admin</w:t>
      </w:r>
      <w:r w:rsidR="00D81A47" w:rsidRPr="006F2AEB">
        <w:rPr>
          <w:rFonts w:cstheme="minorHAnsi"/>
        </w:rPr>
        <w:t>istracyjne</w:t>
      </w:r>
      <w:r w:rsidR="00103C4F" w:rsidRPr="006F2AEB">
        <w:rPr>
          <w:rFonts w:cstheme="minorHAnsi"/>
        </w:rPr>
        <w:t>go ( tj. Dz. U. z 2021r. poz. 735</w:t>
      </w:r>
      <w:r w:rsidRPr="006F2AEB">
        <w:rPr>
          <w:rFonts w:cstheme="minorHAnsi"/>
        </w:rPr>
        <w:t xml:space="preserve">, ze zm.) </w:t>
      </w:r>
    </w:p>
    <w:p w:rsidR="00751099" w:rsidRPr="006F2AEB" w:rsidRDefault="00913AC1" w:rsidP="00E53F38">
      <w:pPr>
        <w:ind w:firstLine="708"/>
        <w:jc w:val="center"/>
        <w:rPr>
          <w:rFonts w:cstheme="minorHAnsi"/>
        </w:rPr>
      </w:pPr>
      <w:r w:rsidRPr="006F2AEB">
        <w:rPr>
          <w:rFonts w:cstheme="minorHAnsi"/>
        </w:rPr>
        <w:t>zawiadamiam,</w:t>
      </w:r>
    </w:p>
    <w:p w:rsidR="00103C4F" w:rsidRPr="006F2AEB" w:rsidRDefault="003F1D22" w:rsidP="00E53F38">
      <w:pPr>
        <w:ind w:firstLine="708"/>
        <w:jc w:val="both"/>
      </w:pPr>
      <w:r w:rsidRPr="006F2AEB">
        <w:rPr>
          <w:rFonts w:cstheme="minorHAnsi"/>
        </w:rPr>
        <w:t>o</w:t>
      </w:r>
      <w:r w:rsidR="00751099" w:rsidRPr="006F2AEB">
        <w:rPr>
          <w:rFonts w:cstheme="minorHAnsi"/>
        </w:rPr>
        <w:t xml:space="preserve"> zgromadzeniu materiału dowodowego w sprawie wydania decyzji o ustaleniu lokalizacji inwestycji celu publicznego </w:t>
      </w:r>
      <w:r w:rsidR="00D81A47" w:rsidRPr="006F2AEB">
        <w:rPr>
          <w:rFonts w:cstheme="minorHAnsi"/>
        </w:rPr>
        <w:t xml:space="preserve">dla zamierzenia inwestycyjnego polegającego </w:t>
      </w:r>
      <w:r w:rsidR="009759FF" w:rsidRPr="006F2AEB">
        <w:t xml:space="preserve">na </w:t>
      </w:r>
      <w:r w:rsidR="007C4A14">
        <w:t>rozbudowie sieci wodociągowej, poprzez budowę kontenerowej pompowni, dwóch zbiorników retencyjnych, stud</w:t>
      </w:r>
      <w:r w:rsidR="0097381E">
        <w:t>n</w:t>
      </w:r>
      <w:r w:rsidR="007C4A14">
        <w:t xml:space="preserve">i chłonnej, czterech hydrantów, utwardzenie części terenu, budowę odcinka wodociągu prowadzonego metodą bez wykopową oraz wykopową w miejscowości Budziszewice, na działkach o nr </w:t>
      </w:r>
      <w:proofErr w:type="spellStart"/>
      <w:r w:rsidR="007C4A14">
        <w:t>ewid</w:t>
      </w:r>
      <w:proofErr w:type="spellEnd"/>
      <w:r w:rsidR="007C4A14">
        <w:t>.: 181/3 i 389,</w:t>
      </w:r>
      <w:r w:rsidR="0097381E">
        <w:t xml:space="preserve">obr. 3 – Budziszewice, gm. Budziszewice. </w:t>
      </w:r>
    </w:p>
    <w:p w:rsidR="00751099" w:rsidRPr="006F2AEB" w:rsidRDefault="00751099" w:rsidP="00E53F38">
      <w:pPr>
        <w:pStyle w:val="NormalnyWeb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F2AEB">
        <w:rPr>
          <w:rFonts w:asciiTheme="minorHAnsi" w:hAnsiTheme="minorHAnsi" w:cstheme="minorHAnsi"/>
          <w:sz w:val="22"/>
          <w:szCs w:val="22"/>
        </w:rPr>
        <w:t xml:space="preserve">Stosownie do przepisu </w:t>
      </w:r>
      <w:r w:rsidR="009759FF" w:rsidRPr="006F2AEB">
        <w:rPr>
          <w:rFonts w:asciiTheme="minorHAnsi" w:hAnsiTheme="minorHAnsi" w:cstheme="minorHAnsi"/>
          <w:sz w:val="22"/>
          <w:szCs w:val="22"/>
        </w:rPr>
        <w:t>a</w:t>
      </w:r>
      <w:r w:rsidR="00103C4F" w:rsidRPr="006F2AEB">
        <w:rPr>
          <w:rFonts w:asciiTheme="minorHAnsi" w:hAnsiTheme="minorHAnsi" w:cstheme="minorHAnsi"/>
          <w:sz w:val="22"/>
          <w:szCs w:val="22"/>
        </w:rPr>
        <w:t>rt</w:t>
      </w:r>
      <w:r w:rsidRPr="006F2AEB">
        <w:rPr>
          <w:rFonts w:asciiTheme="minorHAnsi" w:hAnsiTheme="minorHAnsi" w:cstheme="minorHAnsi"/>
          <w:sz w:val="22"/>
          <w:szCs w:val="22"/>
        </w:rPr>
        <w:t>. 10 § 1 Kodeksu Postępowania administracyjnego organ administracji obowiązany jest przed rozpatrzeniem materiał</w:t>
      </w:r>
      <w:r w:rsidR="00D81A47" w:rsidRPr="006F2AEB">
        <w:rPr>
          <w:rFonts w:asciiTheme="minorHAnsi" w:hAnsiTheme="minorHAnsi" w:cstheme="minorHAnsi"/>
          <w:sz w:val="22"/>
          <w:szCs w:val="22"/>
        </w:rPr>
        <w:t>u dowodowego i wydaniem decyzji</w:t>
      </w:r>
      <w:r w:rsidRPr="006F2AEB">
        <w:rPr>
          <w:rFonts w:asciiTheme="minorHAnsi" w:hAnsiTheme="minorHAnsi" w:cstheme="minorHAnsi"/>
          <w:sz w:val="22"/>
          <w:szCs w:val="22"/>
        </w:rPr>
        <w:t xml:space="preserve">, do wysłuchania wypowiedzi stron co do zebranych dowodów i materiałów oraz zgłoszonych żądań. Wypełniając ustawowy obowiązek należytego i wyczerpującego informowania stron uprzejmie przypominam, </w:t>
      </w:r>
      <w:r w:rsidR="00662708">
        <w:rPr>
          <w:rFonts w:asciiTheme="minorHAnsi" w:hAnsiTheme="minorHAnsi" w:cstheme="minorHAnsi"/>
          <w:sz w:val="22"/>
          <w:szCs w:val="22"/>
        </w:rPr>
        <w:t>ż</w:t>
      </w:r>
      <w:r w:rsidRPr="006F2AEB">
        <w:rPr>
          <w:rFonts w:asciiTheme="minorHAnsi" w:hAnsiTheme="minorHAnsi" w:cstheme="minorHAnsi"/>
          <w:sz w:val="22"/>
          <w:szCs w:val="22"/>
        </w:rPr>
        <w:t xml:space="preserve">e przepis </w:t>
      </w:r>
      <w:r w:rsidR="00103C4F" w:rsidRPr="006F2AEB">
        <w:rPr>
          <w:rFonts w:asciiTheme="minorHAnsi" w:hAnsiTheme="minorHAnsi" w:cstheme="minorHAnsi"/>
          <w:sz w:val="22"/>
          <w:szCs w:val="22"/>
        </w:rPr>
        <w:pgNum/>
      </w:r>
      <w:r w:rsidR="009759FF" w:rsidRPr="006F2AEB">
        <w:rPr>
          <w:rFonts w:asciiTheme="minorHAnsi" w:hAnsiTheme="minorHAnsi" w:cstheme="minorHAnsi"/>
          <w:sz w:val="22"/>
          <w:szCs w:val="22"/>
        </w:rPr>
        <w:t>a</w:t>
      </w:r>
      <w:r w:rsidR="00103C4F" w:rsidRPr="006F2AEB">
        <w:rPr>
          <w:rFonts w:asciiTheme="minorHAnsi" w:hAnsiTheme="minorHAnsi" w:cstheme="minorHAnsi"/>
          <w:sz w:val="22"/>
          <w:szCs w:val="22"/>
        </w:rPr>
        <w:t>rt</w:t>
      </w:r>
      <w:r w:rsidRPr="006F2AEB">
        <w:rPr>
          <w:rFonts w:asciiTheme="minorHAnsi" w:hAnsiTheme="minorHAnsi" w:cstheme="minorHAnsi"/>
          <w:sz w:val="22"/>
          <w:szCs w:val="22"/>
        </w:rPr>
        <w:t xml:space="preserve">. 10 § 1 K.p.a. jest jednocześnie szczególnym uprawnieniem stron z racji ich czynnego udziału w każdym stadium postępowania. </w:t>
      </w:r>
    </w:p>
    <w:p w:rsidR="00E27577" w:rsidRPr="006F2AEB" w:rsidRDefault="00751099" w:rsidP="00E53F38">
      <w:pPr>
        <w:pStyle w:val="NormalnyWeb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F2AEB">
        <w:rPr>
          <w:rFonts w:asciiTheme="minorHAnsi" w:hAnsiTheme="minorHAnsi" w:cstheme="minorHAnsi"/>
          <w:sz w:val="22"/>
          <w:szCs w:val="22"/>
        </w:rPr>
        <w:t xml:space="preserve"> Ze zgromadzoną w sprawie dokumentacją można zapoznać się w pokoju numer </w:t>
      </w:r>
      <w:r w:rsidR="00534CFB" w:rsidRPr="006F2AEB">
        <w:rPr>
          <w:rFonts w:asciiTheme="minorHAnsi" w:hAnsiTheme="minorHAnsi" w:cstheme="minorHAnsi"/>
          <w:sz w:val="22"/>
          <w:szCs w:val="22"/>
        </w:rPr>
        <w:t xml:space="preserve">2 </w:t>
      </w:r>
      <w:r w:rsidRPr="006F2AEB">
        <w:rPr>
          <w:rFonts w:asciiTheme="minorHAnsi" w:hAnsiTheme="minorHAnsi" w:cstheme="minorHAnsi"/>
          <w:sz w:val="22"/>
          <w:szCs w:val="22"/>
        </w:rPr>
        <w:t>Urzędu Gminy w</w:t>
      </w:r>
      <w:r w:rsidR="00534CFB" w:rsidRPr="006F2AEB">
        <w:rPr>
          <w:rFonts w:asciiTheme="minorHAnsi" w:hAnsiTheme="minorHAnsi" w:cstheme="minorHAnsi"/>
          <w:sz w:val="22"/>
          <w:szCs w:val="22"/>
        </w:rPr>
        <w:t xml:space="preserve"> Budziszewicach</w:t>
      </w:r>
      <w:r w:rsidRPr="006F2AEB">
        <w:rPr>
          <w:rFonts w:asciiTheme="minorHAnsi" w:hAnsiTheme="minorHAnsi" w:cstheme="minorHAnsi"/>
          <w:sz w:val="22"/>
          <w:szCs w:val="22"/>
        </w:rPr>
        <w:t xml:space="preserve">, w godzinach pracy urzędu. </w:t>
      </w:r>
    </w:p>
    <w:p w:rsidR="00751099" w:rsidRDefault="00751099" w:rsidP="00E53F38">
      <w:pPr>
        <w:pStyle w:val="NormalnyWeb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F2AEB">
        <w:rPr>
          <w:rFonts w:asciiTheme="minorHAnsi" w:hAnsiTheme="minorHAnsi" w:cstheme="minorHAnsi"/>
          <w:sz w:val="22"/>
          <w:szCs w:val="22"/>
        </w:rPr>
        <w:t xml:space="preserve">Co do zgromadzonych w sprawie dowodów i materiałów oraz zgłoszonych żądań można, wypowiedzieć się, bądź wnieść ewentualne uwagi, wnioski czy zastrzeżenia, w terminie </w:t>
      </w:r>
      <w:r w:rsidR="00A004ED" w:rsidRPr="006F2AEB">
        <w:rPr>
          <w:rFonts w:asciiTheme="minorHAnsi" w:hAnsiTheme="minorHAnsi" w:cstheme="minorHAnsi"/>
          <w:sz w:val="22"/>
          <w:szCs w:val="22"/>
        </w:rPr>
        <w:t>7</w:t>
      </w:r>
      <w:r w:rsidRPr="006F2AEB">
        <w:rPr>
          <w:rFonts w:asciiTheme="minorHAnsi" w:hAnsiTheme="minorHAnsi" w:cstheme="minorHAnsi"/>
          <w:sz w:val="22"/>
          <w:szCs w:val="22"/>
        </w:rPr>
        <w:t xml:space="preserve"> dni od daty doręczenia niniejszego zawiadomienia, przy czym doręczenie uważa się za dokonane po upływie 14 dni od dnia publicznego ogłoszenia. </w:t>
      </w:r>
    </w:p>
    <w:p w:rsidR="0097381E" w:rsidRDefault="0097381E" w:rsidP="009312B9">
      <w:pPr>
        <w:pStyle w:val="Normalny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312B9">
        <w:rPr>
          <w:rFonts w:asciiTheme="minorHAnsi" w:hAnsiTheme="minorHAnsi" w:cstheme="minorHAnsi"/>
          <w:sz w:val="22"/>
          <w:szCs w:val="22"/>
        </w:rPr>
        <w:t xml:space="preserve">Wójt Gminy </w:t>
      </w:r>
    </w:p>
    <w:p w:rsidR="009312B9" w:rsidRPr="006F2AEB" w:rsidRDefault="009312B9" w:rsidP="009312B9">
      <w:pPr>
        <w:pStyle w:val="Normalny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mgr inż. Marian Holak </w:t>
      </w:r>
    </w:p>
    <w:p w:rsidR="00E53F38" w:rsidRDefault="003C3F11" w:rsidP="0030147F">
      <w:pPr>
        <w:pStyle w:val="NormalnyWeb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C3F11" w:rsidRPr="00E53F38" w:rsidRDefault="003F1D22" w:rsidP="00E53F38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2AEB">
        <w:rPr>
          <w:rFonts w:asciiTheme="minorHAnsi" w:hAnsiTheme="minorHAnsi" w:cstheme="minorHAnsi"/>
          <w:sz w:val="22"/>
          <w:szCs w:val="22"/>
        </w:rPr>
        <w:t xml:space="preserve">Obwieszczenie upubliczniono poprzez:                                                                                                                                  - wywieszenie na tablicy ogłoszeń w siedzibie Urzędu Gminy Budziszewice                                                                      - </w:t>
      </w:r>
      <w:r w:rsidR="009312B9">
        <w:rPr>
          <w:rFonts w:asciiTheme="minorHAnsi" w:hAnsiTheme="minorHAnsi" w:cstheme="minorHAnsi"/>
          <w:sz w:val="22"/>
          <w:szCs w:val="22"/>
        </w:rPr>
        <w:t xml:space="preserve">umieszczone na BIP Urzędu Gminy Budziszewice </w:t>
      </w:r>
      <w:hyperlink r:id="rId5" w:history="1">
        <w:r w:rsidR="009312B9" w:rsidRPr="009D3F95">
          <w:rPr>
            <w:rStyle w:val="Hipercze"/>
            <w:rFonts w:asciiTheme="minorHAnsi" w:hAnsiTheme="minorHAnsi" w:cstheme="minorHAnsi"/>
            <w:sz w:val="22"/>
            <w:szCs w:val="22"/>
          </w:rPr>
          <w:t>www.bip.budziszewice.net</w:t>
        </w:r>
      </w:hyperlink>
      <w:r w:rsidRPr="006F2AEB">
        <w:rPr>
          <w:rFonts w:asciiTheme="minorHAnsi" w:hAnsiTheme="minorHAnsi" w:cstheme="minorHAnsi"/>
          <w:sz w:val="22"/>
          <w:szCs w:val="22"/>
        </w:rPr>
        <w:t xml:space="preserve">- wywieszenie na tablicy </w:t>
      </w:r>
      <w:r w:rsidR="009312B9">
        <w:rPr>
          <w:rFonts w:asciiTheme="minorHAnsi" w:hAnsiTheme="minorHAnsi" w:cstheme="minorHAnsi"/>
          <w:sz w:val="22"/>
          <w:szCs w:val="22"/>
        </w:rPr>
        <w:t>w</w:t>
      </w:r>
      <w:r w:rsidRPr="006F2AEB">
        <w:rPr>
          <w:rFonts w:asciiTheme="minorHAnsi" w:hAnsiTheme="minorHAnsi" w:cstheme="minorHAnsi"/>
          <w:sz w:val="22"/>
          <w:szCs w:val="22"/>
        </w:rPr>
        <w:t xml:space="preserve"> sołec</w:t>
      </w:r>
      <w:r w:rsidR="009312B9">
        <w:rPr>
          <w:rFonts w:asciiTheme="minorHAnsi" w:hAnsiTheme="minorHAnsi" w:cstheme="minorHAnsi"/>
          <w:sz w:val="22"/>
          <w:szCs w:val="22"/>
        </w:rPr>
        <w:t>twie</w:t>
      </w:r>
      <w:r w:rsidR="009759FF" w:rsidRPr="006F2AEB">
        <w:rPr>
          <w:rFonts w:asciiTheme="minorHAnsi" w:hAnsiTheme="minorHAnsi" w:cstheme="minorHAnsi"/>
          <w:sz w:val="22"/>
          <w:szCs w:val="22"/>
        </w:rPr>
        <w:t>Budziszewice</w:t>
      </w:r>
      <w:r w:rsidR="00662708">
        <w:rPr>
          <w:rFonts w:ascii="Arial" w:hAnsi="Arial" w:cs="Arial"/>
          <w:sz w:val="22"/>
          <w:szCs w:val="22"/>
        </w:rPr>
        <w:tab/>
      </w:r>
      <w:r w:rsidR="00662708">
        <w:rPr>
          <w:rFonts w:ascii="Arial" w:hAnsi="Arial" w:cs="Arial"/>
          <w:sz w:val="22"/>
          <w:szCs w:val="22"/>
        </w:rPr>
        <w:tab/>
      </w:r>
      <w:r w:rsidR="00662708">
        <w:rPr>
          <w:rFonts w:ascii="Arial" w:hAnsi="Arial" w:cs="Arial"/>
          <w:sz w:val="22"/>
          <w:szCs w:val="22"/>
        </w:rPr>
        <w:tab/>
      </w:r>
      <w:r w:rsidR="00662708">
        <w:rPr>
          <w:rFonts w:ascii="Arial" w:hAnsi="Arial" w:cs="Arial"/>
          <w:sz w:val="22"/>
          <w:szCs w:val="22"/>
        </w:rPr>
        <w:tab/>
      </w:r>
      <w:r w:rsidR="00662708">
        <w:rPr>
          <w:rFonts w:ascii="Arial" w:hAnsi="Arial" w:cs="Arial"/>
          <w:sz w:val="22"/>
          <w:szCs w:val="22"/>
        </w:rPr>
        <w:tab/>
      </w:r>
      <w:r w:rsidR="00662708">
        <w:rPr>
          <w:rFonts w:ascii="Arial" w:hAnsi="Arial" w:cs="Arial"/>
          <w:sz w:val="22"/>
          <w:szCs w:val="22"/>
        </w:rPr>
        <w:tab/>
      </w:r>
      <w:r w:rsidR="00662708">
        <w:rPr>
          <w:rFonts w:ascii="Arial" w:hAnsi="Arial" w:cs="Arial"/>
          <w:sz w:val="22"/>
          <w:szCs w:val="22"/>
        </w:rPr>
        <w:tab/>
      </w:r>
      <w:r w:rsidR="00662708">
        <w:rPr>
          <w:rFonts w:ascii="Arial" w:hAnsi="Arial" w:cs="Arial"/>
          <w:sz w:val="22"/>
          <w:szCs w:val="22"/>
        </w:rPr>
        <w:tab/>
      </w:r>
      <w:r w:rsidR="00662708">
        <w:rPr>
          <w:rFonts w:ascii="Arial" w:hAnsi="Arial" w:cs="Arial"/>
          <w:sz w:val="22"/>
          <w:szCs w:val="22"/>
        </w:rPr>
        <w:tab/>
      </w:r>
    </w:p>
    <w:sectPr w:rsidR="003C3F11" w:rsidRPr="00E53F38" w:rsidSect="00BC25CE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811"/>
    <w:multiLevelType w:val="hybridMultilevel"/>
    <w:tmpl w:val="1A129AE6"/>
    <w:lvl w:ilvl="0" w:tplc="650CDA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7B93629"/>
    <w:multiLevelType w:val="hybridMultilevel"/>
    <w:tmpl w:val="A59822B2"/>
    <w:lvl w:ilvl="0" w:tplc="96024B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9BC05D6"/>
    <w:multiLevelType w:val="hybridMultilevel"/>
    <w:tmpl w:val="EB7A6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hyphenationZone w:val="425"/>
  <w:characterSpacingControl w:val="doNotCompress"/>
  <w:compat/>
  <w:rsids>
    <w:rsidRoot w:val="008A2EA2"/>
    <w:rsid w:val="0001464D"/>
    <w:rsid w:val="000A3504"/>
    <w:rsid w:val="00103C4F"/>
    <w:rsid w:val="00123846"/>
    <w:rsid w:val="001A5DC9"/>
    <w:rsid w:val="001C51D8"/>
    <w:rsid w:val="00240E32"/>
    <w:rsid w:val="002648AC"/>
    <w:rsid w:val="0026531C"/>
    <w:rsid w:val="00272159"/>
    <w:rsid w:val="00293833"/>
    <w:rsid w:val="0030147F"/>
    <w:rsid w:val="00307849"/>
    <w:rsid w:val="003C3F11"/>
    <w:rsid w:val="003F1D22"/>
    <w:rsid w:val="003F63A3"/>
    <w:rsid w:val="004008CB"/>
    <w:rsid w:val="004A2928"/>
    <w:rsid w:val="004C781A"/>
    <w:rsid w:val="00534CFB"/>
    <w:rsid w:val="00566CC6"/>
    <w:rsid w:val="00585A6F"/>
    <w:rsid w:val="00662708"/>
    <w:rsid w:val="006678BA"/>
    <w:rsid w:val="006B61B7"/>
    <w:rsid w:val="006F2AEB"/>
    <w:rsid w:val="007245B0"/>
    <w:rsid w:val="00744789"/>
    <w:rsid w:val="00751099"/>
    <w:rsid w:val="007C14BC"/>
    <w:rsid w:val="007C4A14"/>
    <w:rsid w:val="00806A96"/>
    <w:rsid w:val="008A2EA2"/>
    <w:rsid w:val="008E7F36"/>
    <w:rsid w:val="00913AC1"/>
    <w:rsid w:val="009312B9"/>
    <w:rsid w:val="0095507E"/>
    <w:rsid w:val="0097381E"/>
    <w:rsid w:val="009759FF"/>
    <w:rsid w:val="00A004ED"/>
    <w:rsid w:val="00A27D1C"/>
    <w:rsid w:val="00A64B05"/>
    <w:rsid w:val="00AC1AB4"/>
    <w:rsid w:val="00B23586"/>
    <w:rsid w:val="00B57CCD"/>
    <w:rsid w:val="00BC25CE"/>
    <w:rsid w:val="00C63D57"/>
    <w:rsid w:val="00C71417"/>
    <w:rsid w:val="00D076AD"/>
    <w:rsid w:val="00D60265"/>
    <w:rsid w:val="00D81A47"/>
    <w:rsid w:val="00DE0015"/>
    <w:rsid w:val="00E03070"/>
    <w:rsid w:val="00E06E0E"/>
    <w:rsid w:val="00E13C28"/>
    <w:rsid w:val="00E27577"/>
    <w:rsid w:val="00E33981"/>
    <w:rsid w:val="00E453EF"/>
    <w:rsid w:val="00E53893"/>
    <w:rsid w:val="00E53F38"/>
    <w:rsid w:val="00F04E98"/>
    <w:rsid w:val="00F75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6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757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757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81A47"/>
    <w:rPr>
      <w:i/>
      <w:iCs/>
    </w:rPr>
  </w:style>
  <w:style w:type="character" w:customStyle="1" w:styleId="hgkelc">
    <w:name w:val="hgkelc"/>
    <w:basedOn w:val="Domylnaczcionkaakapitu"/>
    <w:rsid w:val="00103C4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12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budziszewic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MonikaS</dc:creator>
  <cp:lastModifiedBy>Małgorzata Piwońska</cp:lastModifiedBy>
  <cp:revision>2</cp:revision>
  <cp:lastPrinted>2022-04-28T10:27:00Z</cp:lastPrinted>
  <dcterms:created xsi:type="dcterms:W3CDTF">2022-07-11T13:07:00Z</dcterms:created>
  <dcterms:modified xsi:type="dcterms:W3CDTF">2022-07-11T13:07:00Z</dcterms:modified>
</cp:coreProperties>
</file>