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77" w:rsidRPr="005B6A5B" w:rsidRDefault="005B6A5B">
      <w:pPr>
        <w:rPr>
          <w:rFonts w:ascii="Arial" w:hAnsi="Arial" w:cs="Arial"/>
        </w:rPr>
      </w:pPr>
      <w:r w:rsidRPr="005B6A5B">
        <w:rPr>
          <w:rFonts w:ascii="Arial" w:hAnsi="Arial" w:cs="Arial"/>
        </w:rPr>
        <w:t xml:space="preserve">                                                                                     Budziszewice, 23 listopada 2021r.</w:t>
      </w:r>
    </w:p>
    <w:p w:rsidR="005B6A5B" w:rsidRPr="005B6A5B" w:rsidRDefault="005B6A5B">
      <w:pPr>
        <w:rPr>
          <w:rFonts w:ascii="Arial" w:hAnsi="Arial" w:cs="Arial"/>
        </w:rPr>
      </w:pPr>
    </w:p>
    <w:p w:rsidR="005B6A5B" w:rsidRPr="005B6A5B" w:rsidRDefault="005B6A5B" w:rsidP="005B6A5B">
      <w:pPr>
        <w:spacing w:after="0"/>
        <w:rPr>
          <w:rFonts w:ascii="Arial" w:hAnsi="Arial" w:cs="Arial"/>
        </w:rPr>
      </w:pPr>
      <w:r w:rsidRPr="005B6A5B">
        <w:rPr>
          <w:rFonts w:ascii="Arial" w:hAnsi="Arial" w:cs="Arial"/>
        </w:rPr>
        <w:t>GMINA BUDZISZEWICE</w:t>
      </w:r>
    </w:p>
    <w:p w:rsidR="005B6A5B" w:rsidRPr="005B6A5B" w:rsidRDefault="005B6A5B" w:rsidP="005B6A5B">
      <w:pPr>
        <w:spacing w:after="0"/>
        <w:rPr>
          <w:rFonts w:ascii="Arial" w:hAnsi="Arial" w:cs="Arial"/>
        </w:rPr>
      </w:pPr>
      <w:r w:rsidRPr="005B6A5B">
        <w:rPr>
          <w:rFonts w:ascii="Arial" w:hAnsi="Arial" w:cs="Arial"/>
        </w:rPr>
        <w:t>ul.J.Ch.Paska 66</w:t>
      </w:r>
    </w:p>
    <w:p w:rsidR="005B6A5B" w:rsidRDefault="005B6A5B">
      <w:pPr>
        <w:rPr>
          <w:rFonts w:ascii="Arial" w:hAnsi="Arial" w:cs="Arial"/>
        </w:rPr>
      </w:pPr>
      <w:r w:rsidRPr="005B6A5B">
        <w:rPr>
          <w:rFonts w:ascii="Arial" w:hAnsi="Arial" w:cs="Arial"/>
        </w:rPr>
        <w:t>97-212 Budziszewice</w:t>
      </w:r>
    </w:p>
    <w:p w:rsidR="005B6A5B" w:rsidRDefault="005B6A5B">
      <w:pPr>
        <w:rPr>
          <w:rFonts w:ascii="Arial" w:hAnsi="Arial" w:cs="Arial"/>
        </w:rPr>
      </w:pPr>
    </w:p>
    <w:p w:rsidR="005B6A5B" w:rsidRDefault="005B6A5B">
      <w:pPr>
        <w:rPr>
          <w:rFonts w:ascii="Arial" w:hAnsi="Arial" w:cs="Arial"/>
        </w:rPr>
      </w:pPr>
    </w:p>
    <w:p w:rsidR="005B6A5B" w:rsidRDefault="005B6A5B">
      <w:pPr>
        <w:rPr>
          <w:rFonts w:ascii="Arial" w:hAnsi="Arial" w:cs="Arial"/>
        </w:rPr>
      </w:pPr>
      <w:r>
        <w:rPr>
          <w:rFonts w:ascii="Arial" w:hAnsi="Arial" w:cs="Arial"/>
        </w:rPr>
        <w:t>RG.271.5.2021</w:t>
      </w:r>
    </w:p>
    <w:p w:rsidR="005B6A5B" w:rsidRDefault="005B6A5B" w:rsidP="005B6A5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B6A5B">
        <w:rPr>
          <w:rFonts w:ascii="Arial" w:hAnsi="Arial" w:cs="Arial"/>
          <w:sz w:val="28"/>
          <w:szCs w:val="28"/>
        </w:rPr>
        <w:t xml:space="preserve">Zamawiający- Gmina Budziszewice informuje, że w postępowaniu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Pr="005B6A5B">
        <w:rPr>
          <w:rFonts w:ascii="Arial" w:hAnsi="Arial" w:cs="Arial"/>
          <w:sz w:val="28"/>
          <w:szCs w:val="28"/>
        </w:rPr>
        <w:t>o udzielenie zamówienia na</w:t>
      </w:r>
      <w:r>
        <w:rPr>
          <w:rFonts w:ascii="Arial" w:hAnsi="Arial" w:cs="Arial"/>
          <w:sz w:val="28"/>
          <w:szCs w:val="28"/>
        </w:rPr>
        <w:t>:</w:t>
      </w:r>
    </w:p>
    <w:p w:rsidR="005B6A5B" w:rsidRPr="005B6A5B" w:rsidRDefault="005B6A5B" w:rsidP="005B6A5B">
      <w:pPr>
        <w:spacing w:after="0" w:line="360" w:lineRule="auto"/>
        <w:rPr>
          <w:rFonts w:ascii="Arial" w:hAnsi="Arial" w:cs="Arial"/>
          <w:b/>
          <w:i/>
          <w:sz w:val="28"/>
          <w:szCs w:val="28"/>
        </w:rPr>
      </w:pPr>
      <w:r w:rsidRPr="005B6A5B">
        <w:rPr>
          <w:rFonts w:ascii="Arial" w:hAnsi="Arial" w:cs="Arial"/>
          <w:i/>
          <w:sz w:val="28"/>
          <w:szCs w:val="28"/>
        </w:rPr>
        <w:t xml:space="preserve"> </w:t>
      </w:r>
      <w:r w:rsidRPr="005B6A5B">
        <w:rPr>
          <w:rFonts w:ascii="Arial" w:hAnsi="Arial" w:cs="Arial"/>
          <w:b/>
          <w:i/>
          <w:sz w:val="28"/>
          <w:szCs w:val="28"/>
        </w:rPr>
        <w:t>Budowa targowiska gminnego „Mój Rynek” w Budziszewicach</w:t>
      </w:r>
    </w:p>
    <w:p w:rsidR="005B6A5B" w:rsidRPr="005B6A5B" w:rsidRDefault="005B6A5B" w:rsidP="005B6A5B">
      <w:pPr>
        <w:spacing w:line="360" w:lineRule="auto"/>
        <w:rPr>
          <w:rFonts w:ascii="Arial" w:hAnsi="Arial" w:cs="Arial"/>
          <w:sz w:val="28"/>
          <w:szCs w:val="28"/>
        </w:rPr>
      </w:pPr>
      <w:r w:rsidRPr="005B6A5B">
        <w:rPr>
          <w:rFonts w:ascii="Arial" w:hAnsi="Arial" w:cs="Arial"/>
          <w:sz w:val="28"/>
          <w:szCs w:val="28"/>
        </w:rPr>
        <w:t xml:space="preserve"> nie złożono żadnej oferty.</w:t>
      </w:r>
    </w:p>
    <w:p w:rsidR="005B6A5B" w:rsidRPr="005B6A5B" w:rsidRDefault="005B6A5B" w:rsidP="005B6A5B">
      <w:pPr>
        <w:spacing w:line="360" w:lineRule="auto"/>
        <w:rPr>
          <w:rFonts w:ascii="Arial" w:hAnsi="Arial" w:cs="Arial"/>
          <w:sz w:val="28"/>
          <w:szCs w:val="28"/>
        </w:rPr>
      </w:pPr>
      <w:r w:rsidRPr="005B6A5B">
        <w:rPr>
          <w:rFonts w:ascii="Arial" w:hAnsi="Arial" w:cs="Arial"/>
          <w:sz w:val="28"/>
          <w:szCs w:val="28"/>
        </w:rPr>
        <w:t>Termin składania ofert upłynął w dniu 23 listopada 2021r. o godz.10:00.</w:t>
      </w:r>
    </w:p>
    <w:p w:rsidR="005B6A5B" w:rsidRDefault="005B6A5B" w:rsidP="005B6A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Wójt Gminy</w:t>
      </w:r>
    </w:p>
    <w:p w:rsidR="005B6A5B" w:rsidRDefault="005B6A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(-)Marian Holak</w:t>
      </w:r>
    </w:p>
    <w:p w:rsidR="005B6A5B" w:rsidRPr="005B6A5B" w:rsidRDefault="005B6A5B">
      <w:pPr>
        <w:rPr>
          <w:rFonts w:ascii="Arial" w:hAnsi="Arial" w:cs="Arial"/>
        </w:rPr>
      </w:pPr>
    </w:p>
    <w:sectPr w:rsidR="005B6A5B" w:rsidRPr="005B6A5B" w:rsidSect="007A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6A5B"/>
    <w:rsid w:val="002C4E6E"/>
    <w:rsid w:val="004F01F5"/>
    <w:rsid w:val="005B6A5B"/>
    <w:rsid w:val="007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>ATC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Małgorzata Piwońska</cp:lastModifiedBy>
  <cp:revision>2</cp:revision>
  <dcterms:created xsi:type="dcterms:W3CDTF">2021-11-23T11:52:00Z</dcterms:created>
  <dcterms:modified xsi:type="dcterms:W3CDTF">2021-11-23T11:52:00Z</dcterms:modified>
</cp:coreProperties>
</file>