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4D" w:rsidRDefault="00BC2A4D" w:rsidP="00A6492B">
      <w:pPr>
        <w:spacing w:after="0"/>
      </w:pPr>
    </w:p>
    <w:p w:rsidR="00A6492B" w:rsidRDefault="00A6492B" w:rsidP="00A6492B">
      <w:pPr>
        <w:spacing w:after="0"/>
        <w:rPr>
          <w:rFonts w:ascii="Arial Narrow" w:hAnsi="Arial Narrow" w:cs="Arial"/>
          <w:b/>
        </w:rPr>
      </w:pPr>
      <w:r w:rsidRPr="007F4338">
        <w:rPr>
          <w:rFonts w:ascii="Arial Narrow" w:hAnsi="Arial Narrow" w:cs="Arial"/>
          <w:b/>
        </w:rPr>
        <w:t>Gmina Budziszewice</w:t>
      </w:r>
    </w:p>
    <w:p w:rsidR="00A6492B" w:rsidRDefault="00A6492B" w:rsidP="00A6492B">
      <w:pPr>
        <w:spacing w:after="0"/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/>
        </w:rPr>
        <w:t>ul.J.Ch.Paska</w:t>
      </w:r>
      <w:proofErr w:type="spellEnd"/>
      <w:r>
        <w:rPr>
          <w:rFonts w:ascii="Arial Narrow" w:hAnsi="Arial Narrow" w:cs="Arial"/>
          <w:b/>
        </w:rPr>
        <w:t xml:space="preserve"> 66</w:t>
      </w:r>
    </w:p>
    <w:p w:rsidR="00A6492B" w:rsidRDefault="00A6492B" w:rsidP="00A6492B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97-212 Budziszewice</w:t>
      </w:r>
    </w:p>
    <w:p w:rsidR="00A6492B" w:rsidRDefault="00A6492B" w:rsidP="00A6492B">
      <w:pPr>
        <w:spacing w:after="0"/>
        <w:rPr>
          <w:rFonts w:ascii="Arial Narrow" w:hAnsi="Arial Narrow" w:cs="Arial"/>
          <w:b/>
        </w:rPr>
      </w:pPr>
    </w:p>
    <w:p w:rsidR="00A6492B" w:rsidRPr="007F4338" w:rsidRDefault="00A6492B" w:rsidP="00A6492B">
      <w:pPr>
        <w:spacing w:after="0"/>
        <w:rPr>
          <w:rFonts w:ascii="Arial Narrow" w:hAnsi="Arial Narrow" w:cs="Arial"/>
        </w:rPr>
      </w:pPr>
      <w:r w:rsidRPr="007F4338">
        <w:rPr>
          <w:rFonts w:ascii="Arial Narrow" w:hAnsi="Arial Narrow"/>
        </w:rPr>
        <w:t xml:space="preserve">                                                                                                        </w:t>
      </w:r>
      <w:r w:rsidRPr="007F4338">
        <w:rPr>
          <w:rFonts w:ascii="Arial Narrow" w:hAnsi="Arial Narrow"/>
          <w:b/>
        </w:rPr>
        <w:t xml:space="preserve"> </w:t>
      </w:r>
      <w:r w:rsidR="005800C8">
        <w:rPr>
          <w:rFonts w:ascii="Arial Narrow" w:hAnsi="Arial Narrow" w:cs="Arial"/>
          <w:b/>
        </w:rPr>
        <w:t xml:space="preserve">Zatwierdzono </w:t>
      </w:r>
      <w:r w:rsidRPr="007F4338">
        <w:rPr>
          <w:rFonts w:ascii="Arial Narrow" w:hAnsi="Arial Narrow" w:cs="Arial"/>
        </w:rPr>
        <w:t xml:space="preserve"> dnia</w:t>
      </w:r>
      <w:r w:rsidR="00787AE0">
        <w:rPr>
          <w:rFonts w:ascii="Arial Narrow" w:hAnsi="Arial Narrow" w:cs="Arial"/>
        </w:rPr>
        <w:t xml:space="preserve"> </w:t>
      </w:r>
      <w:r w:rsidR="00A168A8">
        <w:rPr>
          <w:rFonts w:ascii="Arial Narrow" w:hAnsi="Arial Narrow" w:cs="Arial"/>
        </w:rPr>
        <w:t xml:space="preserve">22 </w:t>
      </w:r>
      <w:r w:rsidR="00F9119C">
        <w:rPr>
          <w:rFonts w:ascii="Arial Narrow" w:hAnsi="Arial Narrow" w:cs="Arial"/>
        </w:rPr>
        <w:t>lipca</w:t>
      </w:r>
      <w:r w:rsidR="00787AE0">
        <w:rPr>
          <w:rFonts w:ascii="Arial Narrow" w:hAnsi="Arial Narrow" w:cs="Arial"/>
        </w:rPr>
        <w:t xml:space="preserve"> 2021r.</w:t>
      </w:r>
    </w:p>
    <w:p w:rsidR="00A6492B" w:rsidRDefault="00A6492B" w:rsidP="003615D3">
      <w:pPr>
        <w:spacing w:after="0"/>
        <w:rPr>
          <w:rFonts w:ascii="Arial Narrow" w:hAnsi="Arial Narrow" w:cs="Arial"/>
        </w:rPr>
      </w:pPr>
      <w:r w:rsidRPr="007F4338">
        <w:rPr>
          <w:rFonts w:ascii="Arial Narrow" w:hAnsi="Arial Narrow" w:cs="Arial"/>
        </w:rPr>
        <w:t xml:space="preserve">                                                                                                       </w:t>
      </w:r>
      <w:r w:rsidR="003615D3">
        <w:rPr>
          <w:rFonts w:ascii="Arial Narrow" w:hAnsi="Arial Narrow" w:cs="Arial"/>
        </w:rPr>
        <w:t xml:space="preserve">                 </w:t>
      </w:r>
      <w:r w:rsidRPr="007F4338">
        <w:rPr>
          <w:rFonts w:ascii="Arial Narrow" w:hAnsi="Arial Narrow" w:cs="Arial"/>
        </w:rPr>
        <w:t xml:space="preserve">    </w:t>
      </w:r>
      <w:r w:rsidR="003615D3">
        <w:rPr>
          <w:rFonts w:ascii="Arial Narrow" w:hAnsi="Arial Narrow" w:cs="Arial"/>
        </w:rPr>
        <w:t>Wójt Gminy</w:t>
      </w:r>
    </w:p>
    <w:p w:rsidR="003615D3" w:rsidRPr="007F4338" w:rsidRDefault="003615D3" w:rsidP="00A649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</w:t>
      </w:r>
      <w:r w:rsidR="004055F8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 xml:space="preserve">          (-)Marian Holak</w:t>
      </w:r>
    </w:p>
    <w:p w:rsidR="00A6492B" w:rsidRPr="007F4338" w:rsidRDefault="00A6492B" w:rsidP="00A6492B">
      <w:pPr>
        <w:rPr>
          <w:rFonts w:ascii="Arial Narrow" w:hAnsi="Arial Narrow" w:cs="Arial"/>
        </w:rPr>
      </w:pPr>
      <w:r w:rsidRPr="007F4338">
        <w:rPr>
          <w:rFonts w:ascii="Arial Narrow" w:hAnsi="Arial Narrow" w:cs="Arial"/>
        </w:rPr>
        <w:t xml:space="preserve">                                                                                                              </w:t>
      </w:r>
    </w:p>
    <w:p w:rsidR="00A6492B" w:rsidRDefault="003F5324" w:rsidP="00A649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Numer referencyjny postępowania: </w:t>
      </w:r>
      <w:r w:rsidR="00602F3C">
        <w:rPr>
          <w:rFonts w:ascii="Arial Narrow" w:hAnsi="Arial Narrow" w:cs="Arial"/>
        </w:rPr>
        <w:t xml:space="preserve"> RG.271.</w:t>
      </w:r>
      <w:r w:rsidR="00F9119C">
        <w:rPr>
          <w:rFonts w:ascii="Arial Narrow" w:hAnsi="Arial Narrow" w:cs="Arial"/>
        </w:rPr>
        <w:t>3</w:t>
      </w:r>
      <w:r w:rsidR="00A6492B" w:rsidRPr="007F4338">
        <w:rPr>
          <w:rFonts w:ascii="Arial Narrow" w:hAnsi="Arial Narrow" w:cs="Arial"/>
        </w:rPr>
        <w:t>.2021</w:t>
      </w:r>
    </w:p>
    <w:p w:rsidR="003F5324" w:rsidRPr="007F4338" w:rsidRDefault="003F5324" w:rsidP="00A6492B">
      <w:pPr>
        <w:rPr>
          <w:rFonts w:ascii="Arial Narrow" w:hAnsi="Arial Narrow" w:cs="Arial"/>
        </w:rPr>
      </w:pPr>
    </w:p>
    <w:p w:rsidR="00A6492B" w:rsidRDefault="00A6492B" w:rsidP="00A6492B">
      <w:pPr>
        <w:rPr>
          <w:rFonts w:ascii="Arial Black" w:hAnsi="Arial Black"/>
          <w:sz w:val="32"/>
          <w:szCs w:val="32"/>
        </w:rPr>
      </w:pPr>
      <w:r>
        <w:t xml:space="preserve">                              </w:t>
      </w:r>
      <w:r w:rsidRPr="00720B2B">
        <w:rPr>
          <w:rFonts w:ascii="Arial Black" w:hAnsi="Arial Black"/>
          <w:sz w:val="32"/>
          <w:szCs w:val="32"/>
        </w:rPr>
        <w:t>Specyfikacja Warunków Zamówienia</w:t>
      </w:r>
    </w:p>
    <w:p w:rsidR="00A6492B" w:rsidRDefault="00A6492B" w:rsidP="00A6492B">
      <w:pPr>
        <w:rPr>
          <w:rFonts w:ascii="Arial Black" w:hAnsi="Arial Black"/>
        </w:rPr>
      </w:pPr>
      <w:r>
        <w:rPr>
          <w:rFonts w:ascii="Arial Black" w:hAnsi="Arial Black"/>
          <w:sz w:val="28"/>
          <w:szCs w:val="28"/>
        </w:rPr>
        <w:t xml:space="preserve">                                 </w:t>
      </w:r>
      <w:r>
        <w:rPr>
          <w:rFonts w:ascii="Arial Black" w:hAnsi="Arial Black"/>
        </w:rPr>
        <w:t xml:space="preserve">  dla trybu podstawowego</w:t>
      </w:r>
    </w:p>
    <w:p w:rsidR="00A6492B" w:rsidRDefault="00A6492B" w:rsidP="00A6492B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na roboty budowlane</w:t>
      </w:r>
    </w:p>
    <w:p w:rsidR="00A6492B" w:rsidRPr="00720B2B" w:rsidRDefault="00A6492B" w:rsidP="00A6492B">
      <w:pPr>
        <w:rPr>
          <w:rFonts w:ascii="Arial Black" w:hAnsi="Arial Black"/>
        </w:rPr>
      </w:pPr>
    </w:p>
    <w:p w:rsidR="00A6492B" w:rsidRDefault="00A6492B" w:rsidP="00505278">
      <w:pPr>
        <w:spacing w:after="1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</w:t>
      </w:r>
      <w:r w:rsidRPr="00720B2B">
        <w:rPr>
          <w:rFonts w:ascii="Arial Black" w:hAnsi="Arial Black"/>
          <w:sz w:val="24"/>
          <w:szCs w:val="24"/>
        </w:rPr>
        <w:t>w postępowaniu o udzieleniu zamówienia publicznego pn.:</w:t>
      </w:r>
    </w:p>
    <w:p w:rsidR="00A6492B" w:rsidRDefault="00F9119C" w:rsidP="00505278">
      <w:pPr>
        <w:jc w:val="center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 xml:space="preserve">Remont drogi </w:t>
      </w:r>
      <w:r w:rsidR="004C36C6">
        <w:rPr>
          <w:rFonts w:ascii="Arial Black" w:hAnsi="Arial Black"/>
          <w:i/>
          <w:sz w:val="24"/>
          <w:szCs w:val="24"/>
        </w:rPr>
        <w:t>gminnej nr 116057E Józefów Stary - Adamów</w:t>
      </w:r>
    </w:p>
    <w:p w:rsidR="00C64579" w:rsidRPr="00505278" w:rsidRDefault="00C64579" w:rsidP="00581EAF">
      <w:pPr>
        <w:spacing w:after="0"/>
        <w:jc w:val="center"/>
        <w:rPr>
          <w:rFonts w:ascii="Arial Black" w:hAnsi="Arial Black"/>
          <w:i/>
          <w:sz w:val="24"/>
          <w:szCs w:val="24"/>
        </w:rPr>
      </w:pPr>
    </w:p>
    <w:p w:rsidR="00602F3C" w:rsidRDefault="00723FB5" w:rsidP="00A6492B">
      <w:pPr>
        <w:rPr>
          <w:rFonts w:ascii="Arial Black" w:hAnsi="Arial Black"/>
          <w:sz w:val="24"/>
          <w:szCs w:val="24"/>
        </w:rPr>
      </w:pPr>
      <w:r w:rsidRPr="00581EAF">
        <w:rPr>
          <w:sz w:val="28"/>
          <w:szCs w:val="28"/>
        </w:rPr>
        <w:t xml:space="preserve">           </w:t>
      </w:r>
      <w:r w:rsidR="00581EAF">
        <w:rPr>
          <w:sz w:val="28"/>
          <w:szCs w:val="28"/>
        </w:rPr>
        <w:t xml:space="preserve">       </w:t>
      </w:r>
      <w:r w:rsidRPr="00581EAF">
        <w:rPr>
          <w:sz w:val="28"/>
          <w:szCs w:val="28"/>
        </w:rPr>
        <w:t xml:space="preserve"> </w:t>
      </w:r>
    </w:p>
    <w:p w:rsidR="00602F3C" w:rsidRDefault="00602F3C" w:rsidP="00A6492B">
      <w:pPr>
        <w:rPr>
          <w:rFonts w:ascii="Arial Black" w:hAnsi="Arial Black"/>
          <w:sz w:val="24"/>
          <w:szCs w:val="24"/>
        </w:rPr>
      </w:pPr>
    </w:p>
    <w:p w:rsidR="00602F3C" w:rsidRDefault="00602F3C" w:rsidP="00A6492B">
      <w:pPr>
        <w:rPr>
          <w:rFonts w:ascii="Arial Black" w:hAnsi="Arial Black"/>
          <w:sz w:val="24"/>
          <w:szCs w:val="24"/>
        </w:rPr>
      </w:pPr>
    </w:p>
    <w:p w:rsidR="00602F3C" w:rsidRDefault="00602F3C" w:rsidP="00A6492B">
      <w:pPr>
        <w:rPr>
          <w:rFonts w:ascii="Arial Black" w:hAnsi="Arial Black"/>
          <w:sz w:val="24"/>
          <w:szCs w:val="24"/>
        </w:rPr>
      </w:pPr>
    </w:p>
    <w:p w:rsidR="00C64579" w:rsidRPr="00B14F1B" w:rsidRDefault="00C64579" w:rsidP="00A6492B">
      <w:pPr>
        <w:rPr>
          <w:rFonts w:ascii="Arial Black" w:hAnsi="Arial Black"/>
          <w:sz w:val="24"/>
          <w:szCs w:val="24"/>
        </w:rPr>
      </w:pPr>
    </w:p>
    <w:p w:rsidR="00C64579" w:rsidRPr="00B14F1B" w:rsidRDefault="00C64579" w:rsidP="00A6492B">
      <w:pPr>
        <w:rPr>
          <w:rFonts w:ascii="Arial Black" w:hAnsi="Arial Black"/>
          <w:sz w:val="24"/>
          <w:szCs w:val="24"/>
        </w:rPr>
      </w:pPr>
    </w:p>
    <w:p w:rsidR="00C64579" w:rsidRPr="00B14F1B" w:rsidRDefault="00C64579" w:rsidP="00A6492B">
      <w:pPr>
        <w:rPr>
          <w:rFonts w:ascii="Arial Black" w:hAnsi="Arial Black"/>
          <w:sz w:val="24"/>
          <w:szCs w:val="24"/>
        </w:rPr>
      </w:pPr>
    </w:p>
    <w:p w:rsidR="001001F6" w:rsidRDefault="001001F6" w:rsidP="00A6492B">
      <w:pPr>
        <w:rPr>
          <w:rFonts w:ascii="Arial Black" w:hAnsi="Arial Black"/>
          <w:sz w:val="24"/>
          <w:szCs w:val="24"/>
        </w:rPr>
      </w:pPr>
    </w:p>
    <w:p w:rsidR="00F9119C" w:rsidRPr="00B14F1B" w:rsidRDefault="00F9119C" w:rsidP="00A6492B">
      <w:pPr>
        <w:rPr>
          <w:rFonts w:ascii="Arial Black" w:hAnsi="Arial Black"/>
          <w:sz w:val="24"/>
          <w:szCs w:val="24"/>
        </w:rPr>
      </w:pPr>
    </w:p>
    <w:p w:rsidR="001001F6" w:rsidRPr="00B14F1B" w:rsidRDefault="001001F6" w:rsidP="00A6492B">
      <w:pPr>
        <w:rPr>
          <w:rFonts w:ascii="Arial Black" w:hAnsi="Arial Black"/>
          <w:sz w:val="24"/>
          <w:szCs w:val="24"/>
        </w:rPr>
      </w:pPr>
    </w:p>
    <w:p w:rsidR="001001F6" w:rsidRPr="0093232A" w:rsidRDefault="001001F6" w:rsidP="001001F6">
      <w:pPr>
        <w:spacing w:after="120"/>
        <w:jc w:val="both"/>
        <w:rPr>
          <w:rFonts w:ascii="Arial Black" w:hAnsi="Arial Black" w:cs="Estrangelo Edessa"/>
        </w:rPr>
      </w:pPr>
      <w:r w:rsidRPr="0093232A">
        <w:rPr>
          <w:rFonts w:ascii="Arial Black" w:hAnsi="Arial Black" w:cs="Estrangelo Edessa"/>
        </w:rPr>
        <w:lastRenderedPageBreak/>
        <w:t>1. Nazwa oraz adres Zamawiającego, numer telefonu, adres poczty elektronicznej oraz strony internetowej prowadzonego postępowania.</w:t>
      </w:r>
    </w:p>
    <w:p w:rsidR="001001F6" w:rsidRPr="00024E3A" w:rsidRDefault="001001F6" w:rsidP="001001F6">
      <w:pPr>
        <w:spacing w:after="0"/>
      </w:pPr>
      <w:r w:rsidRPr="00024E3A">
        <w:t xml:space="preserve">Zamawiający: </w:t>
      </w:r>
    </w:p>
    <w:p w:rsidR="001001F6" w:rsidRPr="00024E3A" w:rsidRDefault="001001F6" w:rsidP="001001F6">
      <w:pPr>
        <w:spacing w:after="0"/>
        <w:rPr>
          <w:b/>
          <w:sz w:val="24"/>
          <w:szCs w:val="24"/>
        </w:rPr>
      </w:pPr>
      <w:r w:rsidRPr="00024E3A">
        <w:rPr>
          <w:b/>
          <w:sz w:val="24"/>
          <w:szCs w:val="24"/>
        </w:rPr>
        <w:t>Gmina Budziszewice</w:t>
      </w:r>
    </w:p>
    <w:p w:rsidR="001001F6" w:rsidRPr="00024E3A" w:rsidRDefault="001001F6" w:rsidP="001001F6">
      <w:pPr>
        <w:spacing w:after="120"/>
      </w:pPr>
      <w:r w:rsidRPr="00024E3A">
        <w:t xml:space="preserve"> </w:t>
      </w:r>
      <w:proofErr w:type="spellStart"/>
      <w:r w:rsidRPr="00024E3A">
        <w:t>ul.J.Ch.Paska</w:t>
      </w:r>
      <w:proofErr w:type="spellEnd"/>
      <w:r w:rsidRPr="00024E3A">
        <w:t xml:space="preserve"> 66, 97-212 Budziszewice</w:t>
      </w:r>
    </w:p>
    <w:p w:rsidR="001001F6" w:rsidRPr="00024E3A" w:rsidRDefault="001001F6" w:rsidP="001001F6">
      <w:pPr>
        <w:spacing w:after="120"/>
      </w:pPr>
      <w:proofErr w:type="spellStart"/>
      <w:r w:rsidRPr="00024E3A">
        <w:t>tel</w:t>
      </w:r>
      <w:proofErr w:type="spellEnd"/>
      <w:r w:rsidRPr="00024E3A">
        <w:t xml:space="preserve">: 44 710 23 89;  44 710 25 36 , </w:t>
      </w:r>
    </w:p>
    <w:p w:rsidR="00175678" w:rsidRDefault="001001F6" w:rsidP="001001F6">
      <w:pPr>
        <w:spacing w:after="0"/>
      </w:pPr>
      <w:r w:rsidRPr="00024E3A">
        <w:rPr>
          <w:b/>
        </w:rPr>
        <w:t>Adres poczty elektronicznej</w:t>
      </w:r>
      <w:r w:rsidRPr="00024E3A">
        <w:t xml:space="preserve">: </w:t>
      </w:r>
      <w:hyperlink r:id="rId8" w:history="1">
        <w:r w:rsidR="00602F3C" w:rsidRPr="00024E3A">
          <w:rPr>
            <w:rStyle w:val="Hipercze"/>
          </w:rPr>
          <w:t>ug@budziszewice.com.pl</w:t>
        </w:r>
      </w:hyperlink>
      <w:r w:rsidR="00602F3C">
        <w:t xml:space="preserve">    </w:t>
      </w:r>
      <w:r w:rsidR="00175678">
        <w:t xml:space="preserve"> </w:t>
      </w:r>
      <w:hyperlink r:id="rId9" w:history="1">
        <w:r w:rsidR="00175678" w:rsidRPr="00960EC9">
          <w:rPr>
            <w:rStyle w:val="Hipercze"/>
          </w:rPr>
          <w:t>budziszewice@wp.pl</w:t>
        </w:r>
      </w:hyperlink>
      <w:r w:rsidR="00175678">
        <w:t xml:space="preserve"> ; </w:t>
      </w:r>
    </w:p>
    <w:p w:rsidR="001001F6" w:rsidRPr="00024E3A" w:rsidRDefault="001001F6" w:rsidP="001001F6">
      <w:pPr>
        <w:spacing w:after="0"/>
        <w:rPr>
          <w:sz w:val="24"/>
          <w:szCs w:val="24"/>
        </w:rPr>
      </w:pPr>
      <w:r w:rsidRPr="00024E3A">
        <w:rPr>
          <w:b/>
          <w:sz w:val="24"/>
          <w:szCs w:val="24"/>
        </w:rPr>
        <w:t>Adres strony internetowej prowadzonego postępowania:</w:t>
      </w:r>
      <w:r w:rsidRPr="00024E3A">
        <w:rPr>
          <w:sz w:val="24"/>
          <w:szCs w:val="24"/>
        </w:rPr>
        <w:t xml:space="preserve"> </w:t>
      </w:r>
      <w:hyperlink r:id="rId10" w:history="1">
        <w:r w:rsidRPr="00024E3A">
          <w:rPr>
            <w:rStyle w:val="Hipercze"/>
            <w:sz w:val="24"/>
            <w:szCs w:val="24"/>
          </w:rPr>
          <w:t>https://bip.budziszewice.net</w:t>
        </w:r>
      </w:hyperlink>
    </w:p>
    <w:p w:rsidR="001001F6" w:rsidRPr="00024E3A" w:rsidRDefault="001001F6" w:rsidP="001001F6">
      <w:pPr>
        <w:spacing w:after="0"/>
        <w:rPr>
          <w:sz w:val="24"/>
          <w:szCs w:val="24"/>
        </w:rPr>
      </w:pPr>
      <w:r w:rsidRPr="00024E3A">
        <w:rPr>
          <w:sz w:val="24"/>
          <w:szCs w:val="24"/>
        </w:rPr>
        <w:t xml:space="preserve">                                                                                                  </w:t>
      </w:r>
      <w:hyperlink r:id="rId11" w:history="1">
        <w:r w:rsidRPr="00024E3A">
          <w:rPr>
            <w:rStyle w:val="Hipercze"/>
            <w:sz w:val="24"/>
            <w:szCs w:val="24"/>
          </w:rPr>
          <w:t>https://miniportal.uzp.gov.pl</w:t>
        </w:r>
      </w:hyperlink>
    </w:p>
    <w:p w:rsidR="001001F6" w:rsidRPr="00024E3A" w:rsidRDefault="001001F6" w:rsidP="001001F6">
      <w:r w:rsidRPr="00024E3A">
        <w:rPr>
          <w:b/>
        </w:rPr>
        <w:t>Skrzynka podawcza EPUAP</w:t>
      </w:r>
      <w:r w:rsidRPr="00024E3A">
        <w:t xml:space="preserve"> Zamawiającego:</w:t>
      </w:r>
      <w:r w:rsidR="005800C8" w:rsidRPr="005800C8">
        <w:rPr>
          <w:rFonts w:ascii="Arial" w:hAnsi="Arial" w:cs="Arial"/>
          <w:color w:val="000000"/>
          <w:sz w:val="23"/>
          <w:szCs w:val="23"/>
          <w:shd w:val="clear" w:color="auto" w:fill="FFFFCC"/>
        </w:rPr>
        <w:t xml:space="preserve"> </w:t>
      </w:r>
      <w:r w:rsidR="005800C8" w:rsidRPr="0004519E">
        <w:rPr>
          <w:rFonts w:ascii="Arial" w:hAnsi="Arial" w:cs="Arial"/>
          <w:color w:val="000000"/>
          <w:sz w:val="23"/>
          <w:szCs w:val="23"/>
          <w:shd w:val="clear" w:color="auto" w:fill="FFFFCC"/>
        </w:rPr>
        <w:t>/ha8wk3b567/</w:t>
      </w:r>
      <w:proofErr w:type="spellStart"/>
      <w:r w:rsidR="005800C8" w:rsidRPr="0004519E">
        <w:rPr>
          <w:rFonts w:ascii="Arial" w:hAnsi="Arial" w:cs="Arial"/>
          <w:color w:val="000000"/>
          <w:sz w:val="23"/>
          <w:szCs w:val="23"/>
          <w:shd w:val="clear" w:color="auto" w:fill="FFFFCC"/>
        </w:rPr>
        <w:t>SkrytkaESP</w:t>
      </w:r>
      <w:proofErr w:type="spellEnd"/>
    </w:p>
    <w:p w:rsidR="00A6492B" w:rsidRDefault="00A6492B" w:rsidP="00286395">
      <w:pPr>
        <w:spacing w:after="0"/>
        <w:rPr>
          <w:rFonts w:ascii="Arial Narrow" w:hAnsi="Arial Narrow"/>
        </w:rPr>
      </w:pPr>
      <w:r w:rsidRPr="0093232A">
        <w:rPr>
          <w:rFonts w:ascii="Arial Black" w:hAnsi="Arial Black"/>
        </w:rPr>
        <w:t>2. Adres strony internetowej, na której  udostępniane będą zmiany</w:t>
      </w:r>
      <w:r>
        <w:rPr>
          <w:rFonts w:ascii="Arial Black" w:hAnsi="Arial Black"/>
        </w:rPr>
        <w:t xml:space="preserve">                         </w:t>
      </w:r>
      <w:r w:rsidRPr="0093232A">
        <w:rPr>
          <w:rFonts w:ascii="Arial Black" w:hAnsi="Arial Black"/>
        </w:rPr>
        <w:t xml:space="preserve"> i wyjaśnienia treści SWZ oraz inne dokumenty zamówienia bezpośrednio związane z postęp</w:t>
      </w:r>
      <w:r w:rsidR="00286395">
        <w:rPr>
          <w:rFonts w:ascii="Arial Black" w:hAnsi="Arial Black"/>
        </w:rPr>
        <w:t xml:space="preserve">owaniem o udzielenie zamówienia: </w:t>
      </w:r>
      <w:hyperlink r:id="rId12" w:history="1">
        <w:r w:rsidRPr="0059198F">
          <w:rPr>
            <w:rStyle w:val="Hipercze"/>
            <w:rFonts w:ascii="Arial Narrow" w:hAnsi="Arial Narrow"/>
          </w:rPr>
          <w:t>https://bip.budziszewice.net</w:t>
        </w:r>
      </w:hyperlink>
    </w:p>
    <w:p w:rsidR="00A6492B" w:rsidRDefault="00A6492B" w:rsidP="00A6492B">
      <w:pPr>
        <w:spacing w:after="0"/>
        <w:rPr>
          <w:rFonts w:ascii="Arial Black" w:hAnsi="Arial Black"/>
          <w:b/>
        </w:rPr>
      </w:pPr>
      <w:r>
        <w:rPr>
          <w:rFonts w:ascii="Arial Black" w:hAnsi="Arial Black"/>
          <w:b/>
        </w:rPr>
        <w:t>3. Tryb udzielenia zamówienia.</w:t>
      </w:r>
    </w:p>
    <w:p w:rsidR="00A6492B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3.1.</w:t>
      </w:r>
      <w:r w:rsidRPr="00024E3A">
        <w:rPr>
          <w:sz w:val="20"/>
          <w:szCs w:val="20"/>
        </w:rPr>
        <w:t xml:space="preserve"> Postępowanie  o udzielenie zamówienia  publicznego prowadzone jest w trybie podstawowym                                bez przeprowadzenia negocjacji na podstawie art.275 pkt 1 ustawy z dnia 11 września 2019r.-Prawo zamówień publicznych (Dz.U.poz.2019 ze zm.) zwanej dalej  „ustawą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>”, w którym w odpowiedzi  na ogłoszenie                           o zamówieniu oferty mogą składać wszyscy zainteresowani Wykonawcy, a następnie Zamawiający wybiera najkorzystniejszą ofertę bez przeprowadzenia negocjacji.</w:t>
      </w:r>
    </w:p>
    <w:p w:rsidR="003F5324" w:rsidRPr="00363CBB" w:rsidRDefault="003F5324" w:rsidP="00A6492B">
      <w:pPr>
        <w:spacing w:after="0"/>
        <w:jc w:val="both"/>
        <w:rPr>
          <w:i/>
          <w:sz w:val="20"/>
          <w:szCs w:val="20"/>
        </w:rPr>
      </w:pPr>
      <w:r w:rsidRPr="00363CBB">
        <w:rPr>
          <w:i/>
          <w:sz w:val="20"/>
          <w:szCs w:val="20"/>
        </w:rPr>
        <w:t>Zamawiający nie przewiduje możliwości wyboru najkorzystniejszej oferty z przeprowadzeniem negocjacji.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3.2</w:t>
      </w:r>
      <w:r w:rsidRPr="00024E3A">
        <w:rPr>
          <w:sz w:val="20"/>
          <w:szCs w:val="20"/>
        </w:rPr>
        <w:t xml:space="preserve">. Wartość zamówienia  poniżej progów  unijnych określonych na podstawie art.3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>.</w:t>
      </w:r>
    </w:p>
    <w:p w:rsidR="00A6492B" w:rsidRPr="00024E3A" w:rsidRDefault="00A6492B" w:rsidP="00A6492B">
      <w:pPr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3.3.</w:t>
      </w:r>
      <w:r w:rsidRPr="00024E3A">
        <w:rPr>
          <w:sz w:val="20"/>
          <w:szCs w:val="20"/>
        </w:rPr>
        <w:t xml:space="preserve">W postępowaniu mają  zastosowanie przepisy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 xml:space="preserve"> oraz aktów wykonawczych wydanych na jej podstawie. W zakresie nieuregulowanym przez </w:t>
      </w:r>
      <w:proofErr w:type="spellStart"/>
      <w:r w:rsidRPr="00024E3A">
        <w:rPr>
          <w:sz w:val="20"/>
          <w:szCs w:val="20"/>
        </w:rPr>
        <w:t>ww.akty</w:t>
      </w:r>
      <w:proofErr w:type="spellEnd"/>
      <w:r w:rsidRPr="00024E3A">
        <w:rPr>
          <w:sz w:val="20"/>
          <w:szCs w:val="20"/>
        </w:rPr>
        <w:t xml:space="preserve"> prawne stosuje się przepisy ustawy z dnia 23 kwietnia 1964r. Kodeks cywilny (</w:t>
      </w:r>
      <w:proofErr w:type="spellStart"/>
      <w:r w:rsidRPr="00024E3A">
        <w:rPr>
          <w:sz w:val="20"/>
          <w:szCs w:val="20"/>
        </w:rPr>
        <w:t>Dz.U.z</w:t>
      </w:r>
      <w:proofErr w:type="spellEnd"/>
      <w:r w:rsidRPr="00024E3A">
        <w:rPr>
          <w:sz w:val="20"/>
          <w:szCs w:val="20"/>
        </w:rPr>
        <w:t xml:space="preserve"> 2020r.poz.1740).</w:t>
      </w:r>
    </w:p>
    <w:p w:rsidR="00A6492B" w:rsidRDefault="00A6492B" w:rsidP="00024E3A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4. Opis przedmiotu zamówienia.</w:t>
      </w:r>
    </w:p>
    <w:p w:rsidR="00796C18" w:rsidRDefault="00796C18" w:rsidP="008E2D8E">
      <w:pPr>
        <w:spacing w:after="0"/>
        <w:jc w:val="both"/>
        <w:rPr>
          <w:b/>
          <w:i/>
          <w:sz w:val="20"/>
          <w:szCs w:val="20"/>
        </w:rPr>
      </w:pPr>
      <w:r w:rsidRPr="00CD54DD">
        <w:rPr>
          <w:b/>
        </w:rPr>
        <w:t>4.1.</w:t>
      </w:r>
      <w:r>
        <w:t xml:space="preserve"> Nazwa zamówienia: </w:t>
      </w:r>
      <w:r w:rsidR="00F9119C">
        <w:rPr>
          <w:b/>
          <w:i/>
          <w:sz w:val="20"/>
          <w:szCs w:val="20"/>
        </w:rPr>
        <w:t xml:space="preserve">Remont </w:t>
      </w:r>
      <w:r w:rsidR="004C36C6">
        <w:rPr>
          <w:b/>
          <w:i/>
          <w:sz w:val="20"/>
          <w:szCs w:val="20"/>
        </w:rPr>
        <w:t xml:space="preserve">drogi gminnej nr 116057E Józefów Stary </w:t>
      </w:r>
      <w:r w:rsidR="00D6775B">
        <w:rPr>
          <w:b/>
          <w:i/>
          <w:sz w:val="20"/>
          <w:szCs w:val="20"/>
        </w:rPr>
        <w:t>–</w:t>
      </w:r>
      <w:r w:rsidR="004C36C6">
        <w:rPr>
          <w:b/>
          <w:i/>
          <w:sz w:val="20"/>
          <w:szCs w:val="20"/>
        </w:rPr>
        <w:t xml:space="preserve"> Adamów</w:t>
      </w:r>
    </w:p>
    <w:p w:rsidR="00D6775B" w:rsidRDefault="00D6775B" w:rsidP="00D6775B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4.2.</w:t>
      </w:r>
      <w:r w:rsidRPr="00D6775B">
        <w:rPr>
          <w:sz w:val="20"/>
          <w:szCs w:val="20"/>
        </w:rPr>
        <w:t xml:space="preserve"> </w:t>
      </w:r>
      <w:r w:rsidRPr="0011343C">
        <w:rPr>
          <w:sz w:val="20"/>
          <w:szCs w:val="20"/>
        </w:rPr>
        <w:t>Oznaczenie według Wspólnego Słownika Zamówień (CPV):</w:t>
      </w:r>
    </w:p>
    <w:p w:rsidR="00D6775B" w:rsidRDefault="00D6775B" w:rsidP="00D6775B">
      <w:pPr>
        <w:spacing w:after="0"/>
        <w:jc w:val="both"/>
        <w:rPr>
          <w:sz w:val="18"/>
          <w:szCs w:val="18"/>
        </w:rPr>
      </w:pPr>
      <w:r w:rsidRPr="00F9119C">
        <w:rPr>
          <w:b/>
          <w:sz w:val="18"/>
          <w:szCs w:val="18"/>
        </w:rPr>
        <w:t>45200000-9</w:t>
      </w:r>
      <w:r>
        <w:rPr>
          <w:sz w:val="18"/>
          <w:szCs w:val="18"/>
        </w:rPr>
        <w:t xml:space="preserve"> Roboty budowlane w zakresie wznoszenia kompletnych obiektów budowlanych lub ich części oraz roboty                           w zakresie inżynierii lądowej i wodnej</w:t>
      </w:r>
    </w:p>
    <w:p w:rsidR="00D6775B" w:rsidRDefault="00D6775B" w:rsidP="00D6775B">
      <w:pPr>
        <w:spacing w:after="0"/>
        <w:jc w:val="both"/>
        <w:rPr>
          <w:sz w:val="18"/>
          <w:szCs w:val="18"/>
        </w:rPr>
      </w:pPr>
      <w:r w:rsidRPr="00F9119C">
        <w:rPr>
          <w:b/>
          <w:sz w:val="18"/>
          <w:szCs w:val="18"/>
        </w:rPr>
        <w:t>45230000-8</w:t>
      </w:r>
      <w:r>
        <w:rPr>
          <w:sz w:val="18"/>
          <w:szCs w:val="18"/>
        </w:rPr>
        <w:t xml:space="preserve"> Roboty budowlane w zakresie dróg, lotnisk i kolei</w:t>
      </w:r>
    </w:p>
    <w:p w:rsidR="00D6775B" w:rsidRPr="00AA7C71" w:rsidRDefault="00D6775B" w:rsidP="00D6775B">
      <w:pPr>
        <w:spacing w:after="0"/>
        <w:jc w:val="both"/>
        <w:rPr>
          <w:sz w:val="18"/>
          <w:szCs w:val="18"/>
        </w:rPr>
      </w:pPr>
      <w:r w:rsidRPr="00F9119C">
        <w:rPr>
          <w:b/>
          <w:sz w:val="18"/>
          <w:szCs w:val="18"/>
        </w:rPr>
        <w:t>45233000-9</w:t>
      </w:r>
      <w:r>
        <w:rPr>
          <w:sz w:val="18"/>
          <w:szCs w:val="18"/>
        </w:rPr>
        <w:t xml:space="preserve"> Roboty w zakresie wykonywania nawierzchni dróg </w:t>
      </w:r>
    </w:p>
    <w:p w:rsidR="00D6775B" w:rsidRDefault="00D6775B" w:rsidP="00D6775B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4.3</w:t>
      </w:r>
      <w:r w:rsidR="000C53D6" w:rsidRPr="00CD54D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Opis.</w:t>
      </w:r>
      <w:r w:rsidR="001626E8">
        <w:rPr>
          <w:b/>
          <w:sz w:val="20"/>
          <w:szCs w:val="20"/>
        </w:rPr>
        <w:t xml:space="preserve"> </w:t>
      </w:r>
    </w:p>
    <w:p w:rsidR="00D6775B" w:rsidRDefault="00D6775B" w:rsidP="00D6775B">
      <w:pPr>
        <w:spacing w:after="0"/>
        <w:jc w:val="both"/>
        <w:rPr>
          <w:b/>
          <w:i/>
          <w:sz w:val="20"/>
          <w:szCs w:val="20"/>
        </w:rPr>
      </w:pPr>
      <w:r w:rsidRPr="001A5AF1">
        <w:rPr>
          <w:b/>
          <w:sz w:val="20"/>
          <w:szCs w:val="20"/>
        </w:rPr>
        <w:t>4.3.1.</w:t>
      </w:r>
      <w:r>
        <w:rPr>
          <w:sz w:val="20"/>
          <w:szCs w:val="20"/>
        </w:rPr>
        <w:t xml:space="preserve"> </w:t>
      </w:r>
      <w:r w:rsidRPr="00D6775B">
        <w:rPr>
          <w:i/>
          <w:sz w:val="20"/>
          <w:szCs w:val="20"/>
        </w:rPr>
        <w:t>Remont drogi gminnej nr 116057E Józefów Stary – Adamów</w:t>
      </w:r>
      <w:r>
        <w:rPr>
          <w:i/>
          <w:sz w:val="20"/>
          <w:szCs w:val="20"/>
        </w:rPr>
        <w:t>.</w:t>
      </w:r>
    </w:p>
    <w:p w:rsidR="006F5D7A" w:rsidRDefault="00B150D4" w:rsidP="00F9119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Przedmiot</w:t>
      </w:r>
      <w:r w:rsidR="00B64722" w:rsidRPr="000C53D6">
        <w:rPr>
          <w:sz w:val="20"/>
          <w:szCs w:val="20"/>
        </w:rPr>
        <w:t xml:space="preserve"> zamówienia </w:t>
      </w:r>
      <w:r w:rsidR="00CD54DD">
        <w:rPr>
          <w:sz w:val="20"/>
          <w:szCs w:val="20"/>
        </w:rPr>
        <w:t xml:space="preserve">obejmuje </w:t>
      </w:r>
      <w:r w:rsidR="005E0311">
        <w:rPr>
          <w:sz w:val="20"/>
          <w:szCs w:val="20"/>
        </w:rPr>
        <w:t xml:space="preserve">odcinek drogi </w:t>
      </w:r>
      <w:r w:rsidR="006F5D7A">
        <w:rPr>
          <w:sz w:val="20"/>
          <w:szCs w:val="20"/>
        </w:rPr>
        <w:t>wynoszący 990 m, zlokalizowanej na działkach                                      o nr ewidencyjnych 47, 49 obrębu Mierzno II oraz nr 4 obrębu Adamów. Jest to odcine</w:t>
      </w:r>
      <w:r w:rsidR="0026685B">
        <w:rPr>
          <w:sz w:val="20"/>
          <w:szCs w:val="20"/>
        </w:rPr>
        <w:t>k</w:t>
      </w:r>
      <w:r w:rsidR="006F5D7A">
        <w:rPr>
          <w:sz w:val="20"/>
          <w:szCs w:val="20"/>
        </w:rPr>
        <w:t xml:space="preserve"> od skrzyżowania</w:t>
      </w:r>
      <w:r w:rsidR="0026685B">
        <w:rPr>
          <w:sz w:val="20"/>
          <w:szCs w:val="20"/>
        </w:rPr>
        <w:t xml:space="preserve">                        </w:t>
      </w:r>
      <w:r w:rsidR="006F5D7A">
        <w:rPr>
          <w:sz w:val="20"/>
          <w:szCs w:val="20"/>
        </w:rPr>
        <w:t xml:space="preserve"> z drogą gminną nr 116052E (działka nr 21) do granicy pasa drogowego drogi powiatowej nr 4300E</w:t>
      </w:r>
      <w:r w:rsidR="0026685B">
        <w:rPr>
          <w:sz w:val="20"/>
          <w:szCs w:val="20"/>
        </w:rPr>
        <w:t xml:space="preserve"> </w:t>
      </w:r>
      <w:r w:rsidR="006F5D7A">
        <w:rPr>
          <w:sz w:val="20"/>
          <w:szCs w:val="20"/>
        </w:rPr>
        <w:t>(działka nr 64).</w:t>
      </w:r>
      <w:r w:rsidR="0026685B">
        <w:rPr>
          <w:sz w:val="20"/>
          <w:szCs w:val="20"/>
        </w:rPr>
        <w:t xml:space="preserve"> Zakresem swym obejmuje: roboty przygotowawcze i rozbiórkowe (</w:t>
      </w:r>
      <w:proofErr w:type="spellStart"/>
      <w:r w:rsidR="0026685B">
        <w:rPr>
          <w:sz w:val="20"/>
          <w:szCs w:val="20"/>
        </w:rPr>
        <w:t>m.in.roboty</w:t>
      </w:r>
      <w:proofErr w:type="spellEnd"/>
      <w:r w:rsidR="0026685B">
        <w:rPr>
          <w:sz w:val="20"/>
          <w:szCs w:val="20"/>
        </w:rPr>
        <w:t xml:space="preserve"> pomiarowe, karczowanie krzaków i podszyć gęstych, rozebranie nawierzchni bitumicznych i podbudowy z kruszywa łamanego, demontaż pionowych znaków wraz ze słupkami); likwidacja przełomu (</w:t>
      </w:r>
      <w:proofErr w:type="spellStart"/>
      <w:r w:rsidR="0026685B">
        <w:rPr>
          <w:sz w:val="20"/>
          <w:szCs w:val="20"/>
        </w:rPr>
        <w:t>m.in.wykopy</w:t>
      </w:r>
      <w:proofErr w:type="spellEnd"/>
      <w:r w:rsidR="0026685B">
        <w:rPr>
          <w:sz w:val="20"/>
          <w:szCs w:val="20"/>
        </w:rPr>
        <w:t xml:space="preserve"> koparkami, profilowanie</w:t>
      </w:r>
      <w:r w:rsidR="00CC4EF6">
        <w:rPr>
          <w:sz w:val="20"/>
          <w:szCs w:val="20"/>
        </w:rPr>
        <w:t xml:space="preserve">                                   </w:t>
      </w:r>
      <w:r w:rsidR="0026685B">
        <w:rPr>
          <w:sz w:val="20"/>
          <w:szCs w:val="20"/>
        </w:rPr>
        <w:t xml:space="preserve"> i zagęszczanie podłoża, wzmocnienie podłoża </w:t>
      </w:r>
      <w:r w:rsidR="00CC4EF6">
        <w:rPr>
          <w:sz w:val="20"/>
          <w:szCs w:val="20"/>
        </w:rPr>
        <w:t>gruntem(piaskiem) stabilizowanym cementem; podbudowa zasadnicza z kruszywa i skropienie jej emulsją asfaltowa) podbudowa jezdni (</w:t>
      </w:r>
      <w:proofErr w:type="spellStart"/>
      <w:r w:rsidR="00CC4EF6">
        <w:rPr>
          <w:sz w:val="20"/>
          <w:szCs w:val="20"/>
        </w:rPr>
        <w:t>m.in.oczyszczenie</w:t>
      </w:r>
      <w:proofErr w:type="spellEnd"/>
      <w:r w:rsidR="00CC4EF6">
        <w:rPr>
          <w:sz w:val="20"/>
          <w:szCs w:val="20"/>
        </w:rPr>
        <w:t xml:space="preserve"> istniejącej nawierzchni bitumicznej i skropienie jej emulsją asfaltową, wyrównanie istniejącego podłoża betonem asfaltowym, skropienie  asfaltem warstwy wyrównania bitumicznego); nawierzchnia jezdni (warstwa ścieralna z betonu asfaltowego); pobocza z kruszywa łamanego (</w:t>
      </w:r>
      <w:proofErr w:type="spellStart"/>
      <w:r w:rsidR="00CC4EF6">
        <w:rPr>
          <w:sz w:val="20"/>
          <w:szCs w:val="20"/>
        </w:rPr>
        <w:t>m.in.koryto</w:t>
      </w:r>
      <w:proofErr w:type="spellEnd"/>
      <w:r w:rsidR="00CC4EF6">
        <w:rPr>
          <w:sz w:val="20"/>
          <w:szCs w:val="20"/>
        </w:rPr>
        <w:t xml:space="preserve"> poboczy</w:t>
      </w:r>
      <w:r w:rsidR="00146155">
        <w:rPr>
          <w:sz w:val="20"/>
          <w:szCs w:val="20"/>
        </w:rPr>
        <w:t xml:space="preserve">, wzmocnienie </w:t>
      </w:r>
      <w:r w:rsidR="00146155">
        <w:rPr>
          <w:sz w:val="20"/>
          <w:szCs w:val="20"/>
        </w:rPr>
        <w:lastRenderedPageBreak/>
        <w:t>gruntem(piaskiem)stabilizowanym cementem, pobocza z kruszywa łamanego); oznakowanie pionowe (pionowe znaki drogowe-słupki i montaż tarcz); roboty uzupełniające (profilowanie i plantowanie skarp nasypów i wykopów)</w:t>
      </w:r>
      <w:r w:rsidR="00D6775B">
        <w:rPr>
          <w:sz w:val="20"/>
          <w:szCs w:val="20"/>
        </w:rPr>
        <w:t>.</w:t>
      </w:r>
    </w:p>
    <w:p w:rsidR="00D6775B" w:rsidRDefault="00CD54DD" w:rsidP="00224468">
      <w:pPr>
        <w:spacing w:after="0"/>
        <w:jc w:val="both"/>
        <w:rPr>
          <w:b/>
          <w:sz w:val="20"/>
          <w:szCs w:val="20"/>
        </w:rPr>
      </w:pPr>
      <w:r w:rsidRPr="003516ED">
        <w:rPr>
          <w:b/>
          <w:sz w:val="20"/>
          <w:szCs w:val="20"/>
        </w:rPr>
        <w:t>4.</w:t>
      </w:r>
      <w:r w:rsidR="00D6775B">
        <w:rPr>
          <w:b/>
          <w:sz w:val="20"/>
          <w:szCs w:val="20"/>
        </w:rPr>
        <w:t>3.2</w:t>
      </w:r>
      <w:r w:rsidR="00454256" w:rsidRPr="003516ED">
        <w:rPr>
          <w:b/>
          <w:sz w:val="20"/>
          <w:szCs w:val="20"/>
        </w:rPr>
        <w:t>.</w:t>
      </w:r>
      <w:r w:rsidR="00D6775B">
        <w:rPr>
          <w:b/>
          <w:sz w:val="20"/>
          <w:szCs w:val="20"/>
        </w:rPr>
        <w:t>Szczegółowy opis  przedmiotu zamówienia w tym jego zakres zawierają stanowiące integralną część niniejszej SWZ dokumentacja projektowa (projekt budowlany, przedmiar robót) oraz specyfikacje techniczne wykonania i odbioru robót.</w:t>
      </w:r>
    </w:p>
    <w:p w:rsidR="001A5AF1" w:rsidRDefault="001A5AF1" w:rsidP="0022446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4.4. </w:t>
      </w:r>
      <w:r w:rsidRPr="005858F7">
        <w:rPr>
          <w:sz w:val="20"/>
          <w:szCs w:val="20"/>
        </w:rPr>
        <w:t>Rozwiązania równoważne</w:t>
      </w:r>
      <w:r w:rsidR="005858F7">
        <w:rPr>
          <w:sz w:val="20"/>
          <w:szCs w:val="20"/>
        </w:rPr>
        <w:t>.</w:t>
      </w:r>
    </w:p>
    <w:p w:rsidR="00251C56" w:rsidRDefault="00CA4E16" w:rsidP="0022446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4.4.1.</w:t>
      </w:r>
      <w:r w:rsidR="00454256">
        <w:rPr>
          <w:sz w:val="18"/>
          <w:szCs w:val="18"/>
        </w:rPr>
        <w:t>Gdziekolwiek wystąpiły w opisie przedmiotu zamówienia znaki towarowe, patenty lub pochodzenia, źródła</w:t>
      </w:r>
      <w:r w:rsidR="004E39B6">
        <w:rPr>
          <w:sz w:val="18"/>
          <w:szCs w:val="18"/>
        </w:rPr>
        <w:t xml:space="preserve">                              </w:t>
      </w:r>
      <w:r w:rsidR="00454256">
        <w:rPr>
          <w:sz w:val="18"/>
          <w:szCs w:val="18"/>
        </w:rPr>
        <w:t xml:space="preserve"> lub szczególny proces, który charakteryzuje produkty lub usługi dostarczane przez konkretnego wykonawcę, </w:t>
      </w:r>
      <w:r w:rsidR="001A5AF1">
        <w:rPr>
          <w:sz w:val="18"/>
          <w:szCs w:val="18"/>
        </w:rPr>
        <w:t xml:space="preserve">Zamawiający, zgodnie z art.99 ustawy </w:t>
      </w:r>
      <w:proofErr w:type="spellStart"/>
      <w:r w:rsidR="001A5AF1">
        <w:rPr>
          <w:sz w:val="18"/>
          <w:szCs w:val="18"/>
        </w:rPr>
        <w:t>Pzp</w:t>
      </w:r>
      <w:proofErr w:type="spellEnd"/>
      <w:r w:rsidR="001A5AF1">
        <w:rPr>
          <w:sz w:val="18"/>
          <w:szCs w:val="18"/>
        </w:rPr>
        <w:t xml:space="preserve">, dopuszcza oferowanie produktów, materiałów lub urządzeń równoważnych i </w:t>
      </w:r>
      <w:r w:rsidR="00454256">
        <w:rPr>
          <w:sz w:val="18"/>
          <w:szCs w:val="18"/>
        </w:rPr>
        <w:t>należy przyjąć</w:t>
      </w:r>
      <w:r w:rsidR="004E39B6">
        <w:rPr>
          <w:sz w:val="18"/>
          <w:szCs w:val="18"/>
        </w:rPr>
        <w:t xml:space="preserve">                   </w:t>
      </w:r>
      <w:r w:rsidR="00454256">
        <w:rPr>
          <w:sz w:val="18"/>
          <w:szCs w:val="18"/>
        </w:rPr>
        <w:t xml:space="preserve"> iż każdorazowo wskazanie takie uzupełnia się o wyrazy „lub równoważny”.</w:t>
      </w:r>
      <w:r w:rsidR="004E39B6" w:rsidRPr="004E39B6">
        <w:rPr>
          <w:sz w:val="18"/>
          <w:szCs w:val="18"/>
        </w:rPr>
        <w:t xml:space="preserve"> </w:t>
      </w:r>
      <w:r w:rsidR="004E39B6">
        <w:rPr>
          <w:sz w:val="18"/>
          <w:szCs w:val="18"/>
        </w:rPr>
        <w:t>Wszelkie</w:t>
      </w:r>
      <w:r w:rsidR="00406306">
        <w:rPr>
          <w:sz w:val="18"/>
          <w:szCs w:val="18"/>
        </w:rPr>
        <w:t xml:space="preserve"> takie wskazania,</w:t>
      </w:r>
      <w:r w:rsidR="004E39B6">
        <w:rPr>
          <w:sz w:val="18"/>
          <w:szCs w:val="18"/>
        </w:rPr>
        <w:t xml:space="preserve"> nazwy własne</w:t>
      </w:r>
      <w:r w:rsidR="00662E58">
        <w:rPr>
          <w:sz w:val="18"/>
          <w:szCs w:val="18"/>
        </w:rPr>
        <w:t xml:space="preserve"> produktów</w:t>
      </w:r>
      <w:r w:rsidR="004C0302">
        <w:rPr>
          <w:sz w:val="18"/>
          <w:szCs w:val="18"/>
        </w:rPr>
        <w:t>, materiałów i urządzeń</w:t>
      </w:r>
      <w:r w:rsidR="00662E58">
        <w:rPr>
          <w:sz w:val="18"/>
          <w:szCs w:val="18"/>
        </w:rPr>
        <w:t xml:space="preserve"> </w:t>
      </w:r>
      <w:r w:rsidR="00AD0060">
        <w:rPr>
          <w:sz w:val="18"/>
          <w:szCs w:val="18"/>
        </w:rPr>
        <w:t>zostały użyte w celu sprecyzowania pożądanego standardu wykonania i określenia</w:t>
      </w:r>
      <w:r w:rsidR="00A17E72">
        <w:rPr>
          <w:sz w:val="18"/>
          <w:szCs w:val="18"/>
        </w:rPr>
        <w:t xml:space="preserve">  </w:t>
      </w:r>
      <w:r w:rsidR="00AD0060">
        <w:rPr>
          <w:sz w:val="18"/>
          <w:szCs w:val="18"/>
        </w:rPr>
        <w:t>właściwości</w:t>
      </w:r>
      <w:r w:rsidR="00C95A5D">
        <w:rPr>
          <w:sz w:val="18"/>
          <w:szCs w:val="18"/>
        </w:rPr>
        <w:t xml:space="preserve"> </w:t>
      </w:r>
      <w:r w:rsidR="00AD0060">
        <w:rPr>
          <w:sz w:val="18"/>
          <w:szCs w:val="18"/>
        </w:rPr>
        <w:t xml:space="preserve"> i wymogów technicznych  założonych  w dokumentacji  dla projektowanych rozwiązań.</w:t>
      </w:r>
      <w:r w:rsidR="00A17E72">
        <w:rPr>
          <w:sz w:val="18"/>
          <w:szCs w:val="18"/>
        </w:rPr>
        <w:t xml:space="preserve"> </w:t>
      </w:r>
      <w:r w:rsidR="00A451B9">
        <w:rPr>
          <w:sz w:val="18"/>
          <w:szCs w:val="18"/>
        </w:rPr>
        <w:t>Posługiwanie się nazwami producentów/produktów ma wyłącznie charakter przykładowy.</w:t>
      </w:r>
    </w:p>
    <w:p w:rsidR="00C67355" w:rsidRDefault="00A00E49" w:rsidP="0022446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Dla </w:t>
      </w:r>
      <w:r w:rsidR="00662E58">
        <w:rPr>
          <w:sz w:val="18"/>
          <w:szCs w:val="18"/>
        </w:rPr>
        <w:t>produktów</w:t>
      </w:r>
      <w:r w:rsidR="004C0302">
        <w:rPr>
          <w:sz w:val="18"/>
          <w:szCs w:val="18"/>
        </w:rPr>
        <w:t xml:space="preserve">, materiałów i urządzeń </w:t>
      </w:r>
      <w:r>
        <w:rPr>
          <w:sz w:val="18"/>
          <w:szCs w:val="18"/>
        </w:rPr>
        <w:t>tak opisanych,</w:t>
      </w:r>
      <w:r w:rsidR="00CD54D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7B1448">
        <w:rPr>
          <w:sz w:val="18"/>
          <w:szCs w:val="18"/>
        </w:rPr>
        <w:t>Zamawiający dopuszcza</w:t>
      </w:r>
      <w:r w:rsidR="00842466">
        <w:rPr>
          <w:sz w:val="18"/>
          <w:szCs w:val="18"/>
        </w:rPr>
        <w:t xml:space="preserve"> </w:t>
      </w:r>
      <w:r w:rsidR="00CC6282">
        <w:rPr>
          <w:sz w:val="18"/>
          <w:szCs w:val="18"/>
        </w:rPr>
        <w:t>ich zastąpienie</w:t>
      </w:r>
      <w:r w:rsidR="00842466">
        <w:rPr>
          <w:sz w:val="18"/>
          <w:szCs w:val="18"/>
        </w:rPr>
        <w:t xml:space="preserve"> </w:t>
      </w:r>
      <w:r w:rsidR="007B1448">
        <w:rPr>
          <w:sz w:val="18"/>
          <w:szCs w:val="18"/>
        </w:rPr>
        <w:t>równoważn</w:t>
      </w:r>
      <w:r w:rsidR="00CC6282">
        <w:rPr>
          <w:sz w:val="18"/>
          <w:szCs w:val="18"/>
        </w:rPr>
        <w:t>ymi</w:t>
      </w:r>
      <w:r w:rsidR="007B1448">
        <w:rPr>
          <w:sz w:val="18"/>
          <w:szCs w:val="18"/>
        </w:rPr>
        <w:t xml:space="preserve"> </w:t>
      </w:r>
      <w:r w:rsidR="004C0302">
        <w:rPr>
          <w:sz w:val="18"/>
          <w:szCs w:val="18"/>
        </w:rPr>
        <w:t>tj.</w:t>
      </w:r>
      <w:r w:rsidR="001A5AF1">
        <w:rPr>
          <w:sz w:val="18"/>
          <w:szCs w:val="18"/>
        </w:rPr>
        <w:t xml:space="preserve"> </w:t>
      </w:r>
      <w:r w:rsidR="004C0302">
        <w:rPr>
          <w:sz w:val="18"/>
          <w:szCs w:val="18"/>
        </w:rPr>
        <w:t>taki</w:t>
      </w:r>
      <w:r w:rsidR="00B84B34">
        <w:rPr>
          <w:sz w:val="18"/>
          <w:szCs w:val="18"/>
        </w:rPr>
        <w:t>mi</w:t>
      </w:r>
      <w:r w:rsidR="004C0302">
        <w:rPr>
          <w:sz w:val="18"/>
          <w:szCs w:val="18"/>
        </w:rPr>
        <w:t>, które zachowają właściwości techniczne, użytkowe</w:t>
      </w:r>
      <w:r>
        <w:rPr>
          <w:sz w:val="18"/>
          <w:szCs w:val="18"/>
        </w:rPr>
        <w:t xml:space="preserve"> i</w:t>
      </w:r>
      <w:r w:rsidR="007B1448">
        <w:rPr>
          <w:sz w:val="18"/>
          <w:szCs w:val="18"/>
        </w:rPr>
        <w:t xml:space="preserve"> funkcjonaln</w:t>
      </w:r>
      <w:r w:rsidR="004C0302">
        <w:rPr>
          <w:sz w:val="18"/>
          <w:szCs w:val="18"/>
        </w:rPr>
        <w:t>e</w:t>
      </w:r>
      <w:r w:rsidR="007B1448">
        <w:rPr>
          <w:sz w:val="18"/>
          <w:szCs w:val="18"/>
        </w:rPr>
        <w:t xml:space="preserve"> </w:t>
      </w:r>
      <w:r w:rsidR="00B84B34">
        <w:rPr>
          <w:sz w:val="18"/>
          <w:szCs w:val="18"/>
        </w:rPr>
        <w:t xml:space="preserve">nie gorsze od </w:t>
      </w:r>
      <w:r w:rsidR="007B1448">
        <w:rPr>
          <w:sz w:val="18"/>
          <w:szCs w:val="18"/>
        </w:rPr>
        <w:t xml:space="preserve">rozwiązań </w:t>
      </w:r>
      <w:r>
        <w:rPr>
          <w:sz w:val="18"/>
          <w:szCs w:val="18"/>
        </w:rPr>
        <w:t xml:space="preserve">założonych w  </w:t>
      </w:r>
      <w:r w:rsidR="001A5AF1">
        <w:rPr>
          <w:sz w:val="18"/>
          <w:szCs w:val="18"/>
        </w:rPr>
        <w:t>dokumentacji projektowej i specyfikacjach technicznych wykonania i odbioru robót</w:t>
      </w:r>
      <w:r w:rsidR="00251C56">
        <w:rPr>
          <w:sz w:val="18"/>
          <w:szCs w:val="18"/>
        </w:rPr>
        <w:t xml:space="preserve"> jako minimalne</w:t>
      </w:r>
      <w:r>
        <w:rPr>
          <w:sz w:val="18"/>
          <w:szCs w:val="18"/>
        </w:rPr>
        <w:t>.</w:t>
      </w:r>
      <w:r w:rsidR="00A451B9" w:rsidRPr="00A451B9">
        <w:rPr>
          <w:sz w:val="18"/>
          <w:szCs w:val="18"/>
        </w:rPr>
        <w:t xml:space="preserve"> </w:t>
      </w:r>
      <w:r w:rsidR="00A451B9">
        <w:rPr>
          <w:sz w:val="18"/>
          <w:szCs w:val="18"/>
        </w:rPr>
        <w:t>Rozwiązania opisane przez Zamawiającego stanowić będą podstawę do oceny równoważności. Zamawiający do oceny równoważności będzie brał pod uwagę wyłącznie parametry, które podane są w opisie  przedmiotu zamówienia. Równoważne produkty, materiały</w:t>
      </w:r>
      <w:r w:rsidR="007414CF">
        <w:rPr>
          <w:sz w:val="18"/>
          <w:szCs w:val="18"/>
        </w:rPr>
        <w:t xml:space="preserve">                        </w:t>
      </w:r>
      <w:r w:rsidR="00A451B9">
        <w:rPr>
          <w:sz w:val="18"/>
          <w:szCs w:val="18"/>
        </w:rPr>
        <w:t xml:space="preserve"> i urządzenia muszą być dopuszczone  do stosowania w budownictwie. Wykonawca,  który powołuje się na rozwiązania równoważne jest obowiązany wykazać, że oferowane przez niego rozwiązanie spełnia wymagania określone przez Zamawiającego. </w:t>
      </w:r>
      <w:r w:rsidR="00A451B9" w:rsidRPr="00D15D8B">
        <w:rPr>
          <w:sz w:val="18"/>
          <w:szCs w:val="18"/>
        </w:rPr>
        <w:t>W takim przypadku, Wykonawca załącza do oferty</w:t>
      </w:r>
      <w:r w:rsidR="00A451B9">
        <w:rPr>
          <w:sz w:val="18"/>
          <w:szCs w:val="18"/>
        </w:rPr>
        <w:t xml:space="preserve"> </w:t>
      </w:r>
      <w:r w:rsidR="00A451B9" w:rsidRPr="004C0302">
        <w:rPr>
          <w:i/>
          <w:sz w:val="18"/>
          <w:szCs w:val="18"/>
        </w:rPr>
        <w:t xml:space="preserve">wykaz rozwiązań równoważnych wraz z jego opisem lub normami. </w:t>
      </w:r>
      <w:r w:rsidR="00A451B9">
        <w:rPr>
          <w:sz w:val="18"/>
          <w:szCs w:val="18"/>
        </w:rPr>
        <w:t xml:space="preserve">Niedołączenie wykazu oznaczać będzie, iż Wykonawca nie oferuje rozwiązań równoważnych.  </w:t>
      </w:r>
    </w:p>
    <w:p w:rsidR="00A17E72" w:rsidRPr="008A0788" w:rsidRDefault="00CA4E16" w:rsidP="00224468">
      <w:pPr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>4.4.2.</w:t>
      </w:r>
      <w:r w:rsidR="008A0788">
        <w:rPr>
          <w:sz w:val="18"/>
          <w:szCs w:val="18"/>
        </w:rPr>
        <w:t xml:space="preserve"> W przypadku, gdy </w:t>
      </w:r>
      <w:r w:rsidR="00C67355">
        <w:rPr>
          <w:sz w:val="18"/>
          <w:szCs w:val="18"/>
        </w:rPr>
        <w:t xml:space="preserve"> opis przedmiot zamówienia </w:t>
      </w:r>
      <w:r w:rsidR="008A0788">
        <w:rPr>
          <w:sz w:val="18"/>
          <w:szCs w:val="18"/>
        </w:rPr>
        <w:t>odnosi się</w:t>
      </w:r>
      <w:r w:rsidR="00C67355">
        <w:rPr>
          <w:sz w:val="18"/>
          <w:szCs w:val="18"/>
        </w:rPr>
        <w:t xml:space="preserve"> do norm, ocen technicznych</w:t>
      </w:r>
      <w:r w:rsidR="00EA1695">
        <w:rPr>
          <w:sz w:val="18"/>
          <w:szCs w:val="18"/>
        </w:rPr>
        <w:t>, specyfikacji technicznych</w:t>
      </w:r>
      <w:r w:rsidR="008A0788">
        <w:rPr>
          <w:sz w:val="18"/>
          <w:szCs w:val="18"/>
        </w:rPr>
        <w:t xml:space="preserve">                        </w:t>
      </w:r>
      <w:r w:rsidR="00C67355">
        <w:rPr>
          <w:sz w:val="18"/>
          <w:szCs w:val="18"/>
        </w:rPr>
        <w:t xml:space="preserve"> i systemów referencji technicznych, o których mowa w art.101 ust.1 </w:t>
      </w:r>
      <w:proofErr w:type="spellStart"/>
      <w:r w:rsidR="00C67355">
        <w:rPr>
          <w:sz w:val="18"/>
          <w:szCs w:val="18"/>
        </w:rPr>
        <w:t>pkt</w:t>
      </w:r>
      <w:proofErr w:type="spellEnd"/>
      <w:r w:rsidR="00C67355">
        <w:rPr>
          <w:sz w:val="18"/>
          <w:szCs w:val="18"/>
        </w:rPr>
        <w:t xml:space="preserve"> 2 oraz ust.3</w:t>
      </w:r>
      <w:r w:rsidR="008A0788">
        <w:rPr>
          <w:sz w:val="18"/>
          <w:szCs w:val="18"/>
        </w:rPr>
        <w:t xml:space="preserve"> ustawy </w:t>
      </w:r>
      <w:proofErr w:type="spellStart"/>
      <w:r w:rsidR="008A0788">
        <w:rPr>
          <w:sz w:val="18"/>
          <w:szCs w:val="18"/>
        </w:rPr>
        <w:t>Pzp</w:t>
      </w:r>
      <w:proofErr w:type="spellEnd"/>
      <w:r w:rsidR="00EA1695">
        <w:rPr>
          <w:sz w:val="18"/>
          <w:szCs w:val="18"/>
        </w:rPr>
        <w:t xml:space="preserve"> </w:t>
      </w:r>
      <w:r w:rsidR="00C67355">
        <w:rPr>
          <w:sz w:val="18"/>
          <w:szCs w:val="18"/>
        </w:rPr>
        <w:t>-</w:t>
      </w:r>
      <w:r w:rsidR="00EA1695">
        <w:rPr>
          <w:sz w:val="18"/>
          <w:szCs w:val="18"/>
        </w:rPr>
        <w:t xml:space="preserve"> </w:t>
      </w:r>
      <w:r w:rsidR="00C67355">
        <w:rPr>
          <w:sz w:val="18"/>
          <w:szCs w:val="18"/>
        </w:rPr>
        <w:t xml:space="preserve">Zamawiający </w:t>
      </w:r>
      <w:r w:rsidR="008A0788">
        <w:rPr>
          <w:sz w:val="18"/>
          <w:szCs w:val="18"/>
        </w:rPr>
        <w:t xml:space="preserve">zgodnie                     z art.101 ust.4 ustawy </w:t>
      </w:r>
      <w:r w:rsidR="00EA1695">
        <w:rPr>
          <w:sz w:val="18"/>
          <w:szCs w:val="18"/>
        </w:rPr>
        <w:t>informuje, ż</w:t>
      </w:r>
      <w:r w:rsidR="00C67355">
        <w:rPr>
          <w:sz w:val="18"/>
          <w:szCs w:val="18"/>
        </w:rPr>
        <w:t xml:space="preserve">e dopuszcza rozwiązania równoważne opisywanym, a odniesienie takie uzupełnia się </w:t>
      </w:r>
      <w:r w:rsidR="008A0788">
        <w:rPr>
          <w:sz w:val="18"/>
          <w:szCs w:val="18"/>
        </w:rPr>
        <w:t xml:space="preserve">                  </w:t>
      </w:r>
      <w:r w:rsidR="00C67355">
        <w:rPr>
          <w:sz w:val="18"/>
          <w:szCs w:val="18"/>
        </w:rPr>
        <w:t xml:space="preserve">o wyrazy „lub równoważne”. </w:t>
      </w:r>
      <w:r w:rsidR="00EA1695" w:rsidRPr="008A0788">
        <w:rPr>
          <w:sz w:val="16"/>
          <w:szCs w:val="16"/>
        </w:rPr>
        <w:t xml:space="preserve">Zgodnie z art.101 ust.5 w przypadku gdy opis przedmiotu zamówienia odnosi się do norm, ocen technicznych, specyfikacji technicznych i systemów referencji technicznych, o których mowa w art.101 ust.1pkt2 oraz ust.3, zamawiający nie może odrzucić oferty tylko dlatego, że oferowane roboty budowlane, dostawy lub usługi nie są zgodne z normami, ocenami technicznymi, specyfikacjami technicznymi i systemami referencji technicznych, do których opis przedmiotu zamówienia się odnosi, </w:t>
      </w:r>
      <w:r w:rsidR="008A0788">
        <w:rPr>
          <w:sz w:val="16"/>
          <w:szCs w:val="16"/>
        </w:rPr>
        <w:t xml:space="preserve">                     </w:t>
      </w:r>
      <w:r w:rsidR="00EA1695" w:rsidRPr="008A0788">
        <w:rPr>
          <w:sz w:val="16"/>
          <w:szCs w:val="16"/>
        </w:rPr>
        <w:t xml:space="preserve">pod warunkiem ze wykonawca udowodni w ofercie, w szczególności za pomocą przedmiotowych środków dowodowych, o których mowa w art.104-107 ustawy </w:t>
      </w:r>
      <w:proofErr w:type="spellStart"/>
      <w:r w:rsidR="00EA1695" w:rsidRPr="008A0788">
        <w:rPr>
          <w:sz w:val="16"/>
          <w:szCs w:val="16"/>
        </w:rPr>
        <w:t>Pzp</w:t>
      </w:r>
      <w:proofErr w:type="spellEnd"/>
      <w:r w:rsidR="00EA1695" w:rsidRPr="008A0788">
        <w:rPr>
          <w:sz w:val="16"/>
          <w:szCs w:val="16"/>
        </w:rPr>
        <w:t>, ze proponowane rozwiązania w równoważnym stopniu spełniają wymagania określone w opisie przedmiotu zamówienia.</w:t>
      </w:r>
    </w:p>
    <w:p w:rsidR="00363CBB" w:rsidRPr="001A6ED8" w:rsidRDefault="00363CBB" w:rsidP="0088106A">
      <w:pPr>
        <w:spacing w:after="0"/>
        <w:jc w:val="both"/>
        <w:rPr>
          <w:sz w:val="18"/>
          <w:szCs w:val="18"/>
        </w:rPr>
      </w:pPr>
      <w:r w:rsidRPr="0034779E">
        <w:rPr>
          <w:b/>
          <w:sz w:val="18"/>
          <w:szCs w:val="18"/>
        </w:rPr>
        <w:t>4.</w:t>
      </w:r>
      <w:r w:rsidR="00C67355">
        <w:rPr>
          <w:b/>
          <w:sz w:val="18"/>
          <w:szCs w:val="18"/>
        </w:rPr>
        <w:t>5</w:t>
      </w:r>
      <w:r>
        <w:rPr>
          <w:sz w:val="18"/>
          <w:szCs w:val="18"/>
        </w:rPr>
        <w:t>. Wykonawca zapewnia  materiały i urządzenia niezbędne do wykonania przedmiotu zamówienia, posiadające aktualne atesty i certyfikaty pozwalające  na ich stosowanie. Materiały użyte do wykonania zamówienia muszą być dopuszczone do obrotu w krajach UE zgodnie z ustawą z dnia 16 kwietnia 2004r. o wyrobach budowlany</w:t>
      </w:r>
      <w:r w:rsidR="00733446">
        <w:rPr>
          <w:sz w:val="18"/>
          <w:szCs w:val="18"/>
        </w:rPr>
        <w:t>ch (</w:t>
      </w:r>
      <w:proofErr w:type="spellStart"/>
      <w:r w:rsidR="00733446">
        <w:rPr>
          <w:sz w:val="18"/>
          <w:szCs w:val="18"/>
        </w:rPr>
        <w:t>t.j.Dz.U.z</w:t>
      </w:r>
      <w:proofErr w:type="spellEnd"/>
      <w:r w:rsidR="00733446">
        <w:rPr>
          <w:sz w:val="18"/>
          <w:szCs w:val="18"/>
        </w:rPr>
        <w:t xml:space="preserve"> 2020r.poz.215                                                   z 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późn.zm</w:t>
      </w:r>
      <w:proofErr w:type="spellEnd"/>
      <w:r>
        <w:rPr>
          <w:sz w:val="18"/>
          <w:szCs w:val="18"/>
        </w:rPr>
        <w:t xml:space="preserve">.) wraz z aktami wykonawczymi i do powszechnego stosowania w budownictwie. Wszystkie materiały użyte </w:t>
      </w:r>
      <w:r w:rsidR="008A0788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do realizacji niniejszego zamówienia muszą spełniać wymogi techniczne i jakościowe dla wyrobów budowlanych zgodnie</w:t>
      </w:r>
      <w:r w:rsidR="00A168A8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z art.10 ustawy z dnia 7 lipca 1994r. Prawo budowlane (t.j.Dz.U.z2020r. o wyrobach budowlanych (</w:t>
      </w:r>
      <w:proofErr w:type="spellStart"/>
      <w:r>
        <w:rPr>
          <w:sz w:val="18"/>
          <w:szCs w:val="18"/>
        </w:rPr>
        <w:t>t.j.Dz.U.z</w:t>
      </w:r>
      <w:proofErr w:type="spellEnd"/>
      <w:r>
        <w:rPr>
          <w:sz w:val="18"/>
          <w:szCs w:val="18"/>
        </w:rPr>
        <w:t xml:space="preserve"> 2020r.,poz.215 z </w:t>
      </w:r>
      <w:proofErr w:type="spellStart"/>
      <w:r>
        <w:rPr>
          <w:sz w:val="18"/>
          <w:szCs w:val="18"/>
        </w:rPr>
        <w:t>późn.m</w:t>
      </w:r>
      <w:proofErr w:type="spellEnd"/>
      <w:r>
        <w:rPr>
          <w:sz w:val="18"/>
          <w:szCs w:val="18"/>
        </w:rPr>
        <w:t>.).</w:t>
      </w:r>
    </w:p>
    <w:p w:rsidR="00A6492B" w:rsidRDefault="00C64579" w:rsidP="00A6492B">
      <w:pPr>
        <w:spacing w:after="0"/>
        <w:jc w:val="both"/>
        <w:rPr>
          <w:rFonts w:ascii="Arial Black" w:hAnsi="Arial Black"/>
          <w:b/>
        </w:rPr>
      </w:pPr>
      <w:r>
        <w:rPr>
          <w:sz w:val="18"/>
          <w:szCs w:val="18"/>
        </w:rPr>
        <w:t xml:space="preserve">       </w:t>
      </w:r>
      <w:r w:rsidR="00A6492B">
        <w:rPr>
          <w:rFonts w:ascii="Arial Black" w:hAnsi="Arial Black"/>
          <w:b/>
        </w:rPr>
        <w:t>5. Informacje dotyczące prowadzone postępowania.</w:t>
      </w:r>
    </w:p>
    <w:p w:rsidR="000B0B86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5.1</w:t>
      </w:r>
      <w:r w:rsidRPr="00024E3A">
        <w:rPr>
          <w:sz w:val="20"/>
          <w:szCs w:val="20"/>
        </w:rPr>
        <w:t xml:space="preserve">. Zamawiający nie dopuszcza składania ofert częściowych.    </w:t>
      </w:r>
    </w:p>
    <w:p w:rsidR="00A6492B" w:rsidRPr="00024E3A" w:rsidRDefault="000B0B86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dokonał </w:t>
      </w:r>
      <w:r w:rsidR="00A6492B" w:rsidRPr="00024E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podziału zamówienia na części. Jest to małe zamówienie pod względem wartości </w:t>
      </w:r>
      <w:r w:rsidR="0091116F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i zakresu rzeczowo-ilościowego, o niezłożonym charakterze</w:t>
      </w:r>
      <w:r w:rsidR="0091116F">
        <w:rPr>
          <w:sz w:val="20"/>
          <w:szCs w:val="20"/>
        </w:rPr>
        <w:t>,</w:t>
      </w:r>
      <w:r>
        <w:rPr>
          <w:sz w:val="20"/>
          <w:szCs w:val="20"/>
        </w:rPr>
        <w:t xml:space="preserve"> i cały zakres jest w pełni możliwy do zrealizowania samodzielnie przez małe i średnie przedsiębiorstwo</w:t>
      </w:r>
      <w:r w:rsidR="0091116F">
        <w:rPr>
          <w:sz w:val="20"/>
          <w:szCs w:val="20"/>
        </w:rPr>
        <w:t>,</w:t>
      </w:r>
      <w:r>
        <w:rPr>
          <w:sz w:val="20"/>
          <w:szCs w:val="20"/>
        </w:rPr>
        <w:t xml:space="preserve"> i tym samym realnie umożliwia złożenie oferty przez takie przedsiębiorstwo </w:t>
      </w:r>
      <w:r w:rsidR="00F9119C">
        <w:rPr>
          <w:sz w:val="20"/>
          <w:szCs w:val="20"/>
        </w:rPr>
        <w:t xml:space="preserve">oraz </w:t>
      </w:r>
      <w:r>
        <w:rPr>
          <w:sz w:val="20"/>
          <w:szCs w:val="20"/>
        </w:rPr>
        <w:t xml:space="preserve"> zapewnia konkurencyjność postępowania. Jego podział w istocie byłby rozdrobnieniem małego  zamówienia, niecelowym pod względem opłacalności złożenia ofert przez niektórych MŚP.</w:t>
      </w:r>
      <w:r w:rsidR="00A6492B" w:rsidRPr="00024E3A">
        <w:rPr>
          <w:sz w:val="20"/>
          <w:szCs w:val="20"/>
        </w:rPr>
        <w:t xml:space="preserve">  </w:t>
      </w:r>
      <w:r w:rsidR="0091116F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Reasumując zamówienie jest dostępne dla małych i średnich przedsiębiorców, a jego podział ograniczyłby konkurencję w przedmiotowym postępowaniu.</w:t>
      </w:r>
      <w:r w:rsidR="00A6492B" w:rsidRPr="00024E3A">
        <w:rPr>
          <w:sz w:val="20"/>
          <w:szCs w:val="20"/>
        </w:rPr>
        <w:t xml:space="preserve">             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sz w:val="20"/>
          <w:szCs w:val="20"/>
        </w:rPr>
        <w:t xml:space="preserve"> </w:t>
      </w:r>
      <w:r w:rsidRPr="00024E3A">
        <w:rPr>
          <w:b/>
          <w:sz w:val="20"/>
          <w:szCs w:val="20"/>
        </w:rPr>
        <w:t>5.2</w:t>
      </w:r>
      <w:r w:rsidRPr="00024E3A">
        <w:rPr>
          <w:sz w:val="20"/>
          <w:szCs w:val="20"/>
        </w:rPr>
        <w:t>. Zamawiający nie dopuszcza możliwości  składania ofert wariantowych.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5.3</w:t>
      </w:r>
      <w:r w:rsidRPr="00024E3A">
        <w:rPr>
          <w:sz w:val="20"/>
          <w:szCs w:val="20"/>
        </w:rPr>
        <w:t xml:space="preserve">. Zamawiający nie przewiduje wymagań w zakresie zatrudniania osób, o których mowa w art.96 ust.2 </w:t>
      </w:r>
      <w:proofErr w:type="spellStart"/>
      <w:r w:rsidRPr="00024E3A">
        <w:rPr>
          <w:sz w:val="20"/>
          <w:szCs w:val="20"/>
        </w:rPr>
        <w:t>pkt</w:t>
      </w:r>
      <w:proofErr w:type="spellEnd"/>
      <w:r w:rsidRPr="00024E3A">
        <w:rPr>
          <w:sz w:val="20"/>
          <w:szCs w:val="20"/>
        </w:rPr>
        <w:t xml:space="preserve"> 2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>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lastRenderedPageBreak/>
        <w:t>5.4</w:t>
      </w:r>
      <w:r w:rsidRPr="00024E3A">
        <w:rPr>
          <w:sz w:val="20"/>
          <w:szCs w:val="20"/>
        </w:rPr>
        <w:t xml:space="preserve">. Zamawiający nie zastrzega możliwości  ubiegania się o zamówienie wyłącznie przez wykonawców, </w:t>
      </w:r>
      <w:r w:rsidR="00024E3A">
        <w:rPr>
          <w:sz w:val="20"/>
          <w:szCs w:val="20"/>
        </w:rPr>
        <w:t xml:space="preserve">                         </w:t>
      </w:r>
      <w:r w:rsidRPr="00024E3A">
        <w:rPr>
          <w:sz w:val="20"/>
          <w:szCs w:val="20"/>
        </w:rPr>
        <w:t xml:space="preserve">o których mowa w art.94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>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5.5.</w:t>
      </w:r>
      <w:r w:rsidR="00024E3A">
        <w:rPr>
          <w:sz w:val="20"/>
          <w:szCs w:val="20"/>
        </w:rPr>
        <w:t xml:space="preserve"> </w:t>
      </w:r>
      <w:r w:rsidRPr="00024E3A">
        <w:rPr>
          <w:sz w:val="20"/>
          <w:szCs w:val="20"/>
        </w:rPr>
        <w:t xml:space="preserve">Zamawiający nie przewiduje udzielenia dotychczasowemu wykonawcy robót budowlanych zamówień,                          o których mowa w art.214 ust.1 </w:t>
      </w:r>
      <w:proofErr w:type="spellStart"/>
      <w:r w:rsidRPr="00024E3A">
        <w:rPr>
          <w:sz w:val="20"/>
          <w:szCs w:val="20"/>
        </w:rPr>
        <w:t>pkt</w:t>
      </w:r>
      <w:proofErr w:type="spellEnd"/>
      <w:r w:rsidRPr="00024E3A">
        <w:rPr>
          <w:sz w:val="20"/>
          <w:szCs w:val="20"/>
        </w:rPr>
        <w:t xml:space="preserve"> 7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>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5.6.</w:t>
      </w:r>
      <w:r w:rsidRPr="00024E3A">
        <w:rPr>
          <w:sz w:val="20"/>
          <w:szCs w:val="20"/>
        </w:rPr>
        <w:t xml:space="preserve"> Rozliczenia między Zamawiającym a wykonawcą  odbywać się będą w złotych polskich. Zamawiający                       nie przewiduje rozliczenia w walutach obcych 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5.7.</w:t>
      </w:r>
      <w:r w:rsidRPr="00024E3A">
        <w:rPr>
          <w:sz w:val="20"/>
          <w:szCs w:val="20"/>
        </w:rPr>
        <w:t xml:space="preserve"> Zamawiający nie przewiduje zwrotu kosztów udziału w postępowaniu.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5.8.</w:t>
      </w:r>
      <w:r w:rsidRPr="00024E3A">
        <w:rPr>
          <w:sz w:val="20"/>
          <w:szCs w:val="20"/>
        </w:rPr>
        <w:t xml:space="preserve"> Zamawiający nie przewiduje zawarcia umowy ramowej.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5.9.</w:t>
      </w:r>
      <w:r w:rsidRPr="00024E3A">
        <w:rPr>
          <w:sz w:val="20"/>
          <w:szCs w:val="20"/>
        </w:rPr>
        <w:t xml:space="preserve"> Zamawiający nie przewiduje aukcji elektronicznej.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5.10.</w:t>
      </w:r>
      <w:r w:rsidRPr="00024E3A">
        <w:rPr>
          <w:sz w:val="20"/>
          <w:szCs w:val="20"/>
        </w:rPr>
        <w:t xml:space="preserve"> Zamawiający nie przewiduje złożenia ofert w postaci katalogów elektronicznych. </w:t>
      </w:r>
    </w:p>
    <w:p w:rsidR="00A6492B" w:rsidRPr="00024E3A" w:rsidRDefault="00A6492B" w:rsidP="00A6492B">
      <w:pPr>
        <w:spacing w:after="0"/>
        <w:jc w:val="both"/>
        <w:rPr>
          <w:b/>
          <w:sz w:val="20"/>
          <w:szCs w:val="20"/>
        </w:rPr>
      </w:pPr>
      <w:r w:rsidRPr="00024E3A">
        <w:rPr>
          <w:b/>
          <w:sz w:val="20"/>
          <w:szCs w:val="20"/>
        </w:rPr>
        <w:t>5.11</w:t>
      </w:r>
      <w:r w:rsidRPr="00024E3A">
        <w:rPr>
          <w:sz w:val="20"/>
          <w:szCs w:val="20"/>
        </w:rPr>
        <w:t xml:space="preserve">. </w:t>
      </w:r>
      <w:r w:rsidRPr="00024E3A">
        <w:rPr>
          <w:b/>
          <w:sz w:val="20"/>
          <w:szCs w:val="20"/>
        </w:rPr>
        <w:t>Wymagania zatrudnienia na podstawie stosunku pracy :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5.11.1</w:t>
      </w:r>
      <w:r w:rsidRPr="00024E3A">
        <w:rPr>
          <w:sz w:val="20"/>
          <w:szCs w:val="20"/>
        </w:rPr>
        <w:t xml:space="preserve">. Stosownie do treści art.95 ust.1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 xml:space="preserve"> Zamawiający wymaga  zatrudnienia   na podstawie stosunku pracy  przez wykonawcę lub podwykonawcę  osób wykonujących w</w:t>
      </w:r>
      <w:r w:rsidR="00381C2B">
        <w:rPr>
          <w:sz w:val="20"/>
          <w:szCs w:val="20"/>
        </w:rPr>
        <w:t xml:space="preserve"> trakcie  realizacji zamówienia</w:t>
      </w:r>
      <w:r w:rsidRPr="00024E3A">
        <w:rPr>
          <w:sz w:val="20"/>
          <w:szCs w:val="20"/>
        </w:rPr>
        <w:t xml:space="preserve"> </w:t>
      </w:r>
      <w:r w:rsidR="00752BF5" w:rsidRPr="00024E3A">
        <w:rPr>
          <w:sz w:val="20"/>
          <w:szCs w:val="20"/>
        </w:rPr>
        <w:t xml:space="preserve">czynności pracownika </w:t>
      </w:r>
      <w:r w:rsidR="00381C2B">
        <w:rPr>
          <w:sz w:val="20"/>
          <w:szCs w:val="20"/>
        </w:rPr>
        <w:t>fizycznego oraz operatora sprzętu</w:t>
      </w:r>
      <w:r w:rsidR="00752BF5" w:rsidRPr="00024E3A">
        <w:rPr>
          <w:sz w:val="20"/>
          <w:szCs w:val="20"/>
        </w:rPr>
        <w:t xml:space="preserve"> w zakresie </w:t>
      </w:r>
      <w:r w:rsidR="00336167">
        <w:rPr>
          <w:sz w:val="20"/>
          <w:szCs w:val="20"/>
        </w:rPr>
        <w:t>robót ujętych w przedmiarze  robót</w:t>
      </w:r>
      <w:r w:rsidR="00CD76CD">
        <w:rPr>
          <w:sz w:val="20"/>
          <w:szCs w:val="20"/>
        </w:rPr>
        <w:t>.</w:t>
      </w:r>
      <w:r w:rsidR="00024E3A" w:rsidRPr="00024E3A">
        <w:rPr>
          <w:sz w:val="20"/>
          <w:szCs w:val="20"/>
        </w:rPr>
        <w:t xml:space="preserve"> </w:t>
      </w:r>
      <w:r w:rsidRPr="00024E3A">
        <w:rPr>
          <w:sz w:val="20"/>
          <w:szCs w:val="20"/>
        </w:rPr>
        <w:t>Obowiązek ten nie obejmuje osób wykonujących</w:t>
      </w:r>
      <w:r w:rsidR="00752CF6" w:rsidRPr="00024E3A">
        <w:rPr>
          <w:sz w:val="20"/>
          <w:szCs w:val="20"/>
        </w:rPr>
        <w:t xml:space="preserve"> samodzielne funkcje techniczne w budownictwie oraz prowadzących działalność gospodarczą osób wykonujących prace samodzielnie  i osobiście</w:t>
      </w:r>
      <w:r w:rsidRPr="00024E3A">
        <w:rPr>
          <w:sz w:val="20"/>
          <w:szCs w:val="20"/>
        </w:rPr>
        <w:t xml:space="preserve">  w formie tzw.</w:t>
      </w:r>
      <w:r w:rsidR="00752CF6" w:rsidRPr="00024E3A">
        <w:rPr>
          <w:sz w:val="20"/>
          <w:szCs w:val="20"/>
        </w:rPr>
        <w:t xml:space="preserve"> </w:t>
      </w:r>
      <w:r w:rsidRPr="00024E3A">
        <w:rPr>
          <w:sz w:val="20"/>
          <w:szCs w:val="20"/>
        </w:rPr>
        <w:t>samozatrudnienia .</w:t>
      </w:r>
    </w:p>
    <w:p w:rsidR="00A6492B" w:rsidRDefault="00A6492B" w:rsidP="00132C76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5.11.2.</w:t>
      </w:r>
      <w:r w:rsidRPr="00024E3A">
        <w:rPr>
          <w:sz w:val="20"/>
          <w:szCs w:val="20"/>
        </w:rPr>
        <w:t xml:space="preserve"> Sposób weryfikacji zatrudnienia tych  osób  oraz uprawnienia Zamawiającego  w zakresie kontroli spełniania przez wykonawcę  wymagań związanych  z zatrudnianiem oraz sankcji z tytułu niespełnienia tych wymagań zawarte są </w:t>
      </w:r>
      <w:r w:rsidR="00D24BD3">
        <w:rPr>
          <w:i/>
          <w:sz w:val="20"/>
          <w:szCs w:val="20"/>
        </w:rPr>
        <w:t xml:space="preserve">w </w:t>
      </w:r>
      <w:r w:rsidR="00125331">
        <w:rPr>
          <w:b/>
          <w:i/>
          <w:sz w:val="20"/>
          <w:szCs w:val="20"/>
        </w:rPr>
        <w:t xml:space="preserve">projekcie </w:t>
      </w:r>
      <w:r w:rsidRPr="00CA6E20">
        <w:rPr>
          <w:b/>
          <w:i/>
          <w:sz w:val="20"/>
          <w:szCs w:val="20"/>
        </w:rPr>
        <w:t xml:space="preserve"> umowy</w:t>
      </w:r>
      <w:r w:rsidRPr="00024E3A">
        <w:rPr>
          <w:sz w:val="20"/>
          <w:szCs w:val="20"/>
        </w:rPr>
        <w:t xml:space="preserve"> </w:t>
      </w:r>
      <w:r w:rsidR="00A87567">
        <w:rPr>
          <w:sz w:val="20"/>
          <w:szCs w:val="20"/>
        </w:rPr>
        <w:t xml:space="preserve"> </w:t>
      </w:r>
      <w:r w:rsidRPr="00024E3A">
        <w:rPr>
          <w:sz w:val="20"/>
          <w:szCs w:val="20"/>
        </w:rPr>
        <w:t>–</w:t>
      </w:r>
      <w:r w:rsidR="00A87567">
        <w:rPr>
          <w:sz w:val="20"/>
          <w:szCs w:val="20"/>
        </w:rPr>
        <w:t xml:space="preserve"> </w:t>
      </w:r>
      <w:r w:rsidRPr="00024E3A">
        <w:rPr>
          <w:sz w:val="20"/>
          <w:szCs w:val="20"/>
        </w:rPr>
        <w:t xml:space="preserve"> </w:t>
      </w:r>
      <w:r w:rsidRPr="000E22C1">
        <w:rPr>
          <w:b/>
          <w:i/>
          <w:sz w:val="20"/>
          <w:szCs w:val="20"/>
        </w:rPr>
        <w:t>załącznik nr</w:t>
      </w:r>
      <w:r w:rsidR="00A87567">
        <w:rPr>
          <w:b/>
          <w:i/>
          <w:sz w:val="20"/>
          <w:szCs w:val="20"/>
        </w:rPr>
        <w:t>7</w:t>
      </w:r>
      <w:r w:rsidRPr="00024E3A">
        <w:rPr>
          <w:sz w:val="20"/>
          <w:szCs w:val="20"/>
        </w:rPr>
        <w:t xml:space="preserve"> do SWZ.  </w:t>
      </w:r>
    </w:p>
    <w:p w:rsidR="00132C76" w:rsidRPr="00024E3A" w:rsidRDefault="00132C76" w:rsidP="00A6492B">
      <w:pPr>
        <w:spacing w:after="120"/>
        <w:jc w:val="both"/>
        <w:rPr>
          <w:sz w:val="20"/>
          <w:szCs w:val="20"/>
        </w:rPr>
      </w:pPr>
      <w:r w:rsidRPr="00132C76">
        <w:rPr>
          <w:b/>
          <w:sz w:val="20"/>
          <w:szCs w:val="20"/>
        </w:rPr>
        <w:t>5.11.3.</w:t>
      </w:r>
      <w:r w:rsidRPr="00132C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Zamawiający nie wymaga ani nie przewiduje możliwości złożenia oferty po odbyciu przez Wykonawcę wizji lokalnej miejsca </w:t>
      </w:r>
      <w:r w:rsidR="00CD76CD">
        <w:rPr>
          <w:sz w:val="20"/>
          <w:szCs w:val="20"/>
        </w:rPr>
        <w:t xml:space="preserve">przedmiotu zamówienia </w:t>
      </w:r>
      <w:r>
        <w:rPr>
          <w:sz w:val="20"/>
          <w:szCs w:val="20"/>
        </w:rPr>
        <w:t xml:space="preserve"> lub sprawdzenia dokumentów niezbędnych do </w:t>
      </w:r>
      <w:r w:rsidR="00CD76CD">
        <w:rPr>
          <w:sz w:val="20"/>
          <w:szCs w:val="20"/>
        </w:rPr>
        <w:t xml:space="preserve">jego </w:t>
      </w:r>
      <w:r>
        <w:rPr>
          <w:sz w:val="20"/>
          <w:szCs w:val="20"/>
        </w:rPr>
        <w:t xml:space="preserve">realizacji dostępnych na miejscu u Zamawiającego. Jednakże nie wyłącza to możliwości dokonania wizji lokalnej przez Wykonawcę , jeśli Wykonawca zechce jej dokonać, Zamawiający udostępni miejsce </w:t>
      </w:r>
      <w:r w:rsidR="00CD76CD">
        <w:rPr>
          <w:sz w:val="20"/>
          <w:szCs w:val="20"/>
        </w:rPr>
        <w:t>objęte zaprojektowaniem                  i wykonaniem robót budowlanych</w:t>
      </w:r>
      <w:r>
        <w:rPr>
          <w:sz w:val="20"/>
          <w:szCs w:val="20"/>
        </w:rPr>
        <w:t>. Koszty dokonania wizji poniesie Wykonawca.</w:t>
      </w:r>
    </w:p>
    <w:p w:rsidR="00A6492B" w:rsidRDefault="00A6492B" w:rsidP="00A6492B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6. Podwykonawstwo.</w:t>
      </w:r>
    </w:p>
    <w:p w:rsidR="00A6492B" w:rsidRPr="008D03FA" w:rsidRDefault="00865DB8" w:rsidP="00A6492B">
      <w:pPr>
        <w:spacing w:after="0"/>
        <w:jc w:val="both"/>
        <w:rPr>
          <w:sz w:val="20"/>
          <w:szCs w:val="20"/>
        </w:rPr>
      </w:pPr>
      <w:r w:rsidRPr="008D03FA">
        <w:rPr>
          <w:b/>
          <w:sz w:val="20"/>
          <w:szCs w:val="20"/>
        </w:rPr>
        <w:t>6.1</w:t>
      </w:r>
      <w:r w:rsidR="00A6492B" w:rsidRPr="008D03FA">
        <w:rPr>
          <w:b/>
          <w:sz w:val="20"/>
          <w:szCs w:val="20"/>
        </w:rPr>
        <w:t>.</w:t>
      </w:r>
      <w:r w:rsidR="00A6492B" w:rsidRPr="008D03FA">
        <w:rPr>
          <w:sz w:val="20"/>
          <w:szCs w:val="20"/>
        </w:rPr>
        <w:t xml:space="preserve"> Wykonawca  może powierzyć wykonanie części zamówienia podwykonawcy (podwykonawcom).</w:t>
      </w:r>
    </w:p>
    <w:p w:rsidR="00A6492B" w:rsidRPr="008D03FA" w:rsidRDefault="00865DB8" w:rsidP="00A6492B">
      <w:pPr>
        <w:spacing w:after="120"/>
        <w:jc w:val="both"/>
        <w:rPr>
          <w:sz w:val="20"/>
          <w:szCs w:val="20"/>
        </w:rPr>
      </w:pPr>
      <w:r w:rsidRPr="008D03FA">
        <w:rPr>
          <w:b/>
          <w:sz w:val="20"/>
          <w:szCs w:val="20"/>
        </w:rPr>
        <w:t>6.2</w:t>
      </w:r>
      <w:r w:rsidR="00A6492B" w:rsidRPr="008D03FA">
        <w:rPr>
          <w:b/>
          <w:sz w:val="20"/>
          <w:szCs w:val="20"/>
        </w:rPr>
        <w:t>.</w:t>
      </w:r>
      <w:r w:rsidR="00A6492B" w:rsidRPr="008D03FA">
        <w:rPr>
          <w:sz w:val="20"/>
          <w:szCs w:val="20"/>
        </w:rPr>
        <w:t xml:space="preserve"> Zamawiający żąda wskazania przez wykonawcę w ofercie, części zamówienia, których wykonanie zamierza powierzyć podwykonawcom oraz podania nazw ewentualnych podwykonawców, jeżeli </w:t>
      </w:r>
      <w:r w:rsidR="00024E3A" w:rsidRPr="008D03FA">
        <w:rPr>
          <w:sz w:val="20"/>
          <w:szCs w:val="20"/>
        </w:rPr>
        <w:t xml:space="preserve"> </w:t>
      </w:r>
      <w:r w:rsidR="00A6492B" w:rsidRPr="008D03FA">
        <w:rPr>
          <w:sz w:val="20"/>
          <w:szCs w:val="20"/>
        </w:rPr>
        <w:t>są już znani.</w:t>
      </w:r>
    </w:p>
    <w:p w:rsidR="00A6492B" w:rsidRDefault="00A6492B" w:rsidP="00A6492B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7. Termin wykonania zamówienia.</w:t>
      </w:r>
    </w:p>
    <w:p w:rsidR="00A6492B" w:rsidRPr="000801C0" w:rsidRDefault="008D03FA" w:rsidP="00A6492B">
      <w:pPr>
        <w:jc w:val="both"/>
        <w:rPr>
          <w:sz w:val="20"/>
          <w:szCs w:val="20"/>
        </w:rPr>
      </w:pPr>
      <w:r w:rsidRPr="000801C0">
        <w:rPr>
          <w:sz w:val="20"/>
          <w:szCs w:val="20"/>
        </w:rPr>
        <w:t xml:space="preserve">Wykonawca wykona zamówienie w terminie </w:t>
      </w:r>
      <w:r w:rsidR="007E182B">
        <w:rPr>
          <w:sz w:val="20"/>
          <w:szCs w:val="20"/>
        </w:rPr>
        <w:t>50 dni</w:t>
      </w:r>
      <w:r w:rsidR="00CD76CD">
        <w:rPr>
          <w:sz w:val="20"/>
          <w:szCs w:val="20"/>
        </w:rPr>
        <w:t xml:space="preserve"> </w:t>
      </w:r>
      <w:r w:rsidRPr="000801C0">
        <w:rPr>
          <w:sz w:val="20"/>
          <w:szCs w:val="20"/>
        </w:rPr>
        <w:t xml:space="preserve"> od dnia zawarcia z Zamawiającym umowy </w:t>
      </w:r>
      <w:r w:rsidR="00CD76CD">
        <w:rPr>
          <w:sz w:val="20"/>
          <w:szCs w:val="20"/>
        </w:rPr>
        <w:t xml:space="preserve">                                     </w:t>
      </w:r>
      <w:r w:rsidRPr="000801C0">
        <w:rPr>
          <w:sz w:val="20"/>
          <w:szCs w:val="20"/>
        </w:rPr>
        <w:t>o wykonanie zamówienia.</w:t>
      </w:r>
    </w:p>
    <w:p w:rsidR="00A6492B" w:rsidRDefault="00A6492B" w:rsidP="00024E3A">
      <w:pPr>
        <w:spacing w:after="12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  <w:sz w:val="24"/>
          <w:szCs w:val="24"/>
        </w:rPr>
        <w:t xml:space="preserve"> </w:t>
      </w:r>
      <w:r w:rsidRPr="00972B07">
        <w:rPr>
          <w:rFonts w:ascii="Arial Black" w:hAnsi="Arial Black"/>
        </w:rPr>
        <w:t xml:space="preserve">8. </w:t>
      </w:r>
      <w:r>
        <w:rPr>
          <w:rFonts w:ascii="Arial Black" w:hAnsi="Arial Black"/>
        </w:rPr>
        <w:t xml:space="preserve">Informacja o podstawach wykluczenia i warunkach </w:t>
      </w:r>
      <w:r w:rsidRPr="00972B07">
        <w:rPr>
          <w:rFonts w:ascii="Arial Black" w:hAnsi="Arial Black"/>
        </w:rPr>
        <w:t>udziału</w:t>
      </w:r>
      <w:r>
        <w:rPr>
          <w:rFonts w:ascii="Arial Black" w:hAnsi="Arial Black"/>
        </w:rPr>
        <w:t xml:space="preserve">                              </w:t>
      </w:r>
      <w:r w:rsidRPr="00972B07">
        <w:rPr>
          <w:rFonts w:ascii="Arial Black" w:hAnsi="Arial Black"/>
        </w:rPr>
        <w:t xml:space="preserve"> w postępowaniu</w:t>
      </w:r>
      <w:r>
        <w:rPr>
          <w:rFonts w:ascii="Arial Black" w:hAnsi="Arial Black"/>
        </w:rPr>
        <w:t>.</w:t>
      </w:r>
    </w:p>
    <w:p w:rsidR="00A6492B" w:rsidRPr="00024E3A" w:rsidRDefault="00A6492B" w:rsidP="00024E3A">
      <w:pPr>
        <w:spacing w:after="0"/>
        <w:jc w:val="both"/>
        <w:rPr>
          <w:sz w:val="20"/>
          <w:szCs w:val="20"/>
        </w:rPr>
      </w:pPr>
      <w:r w:rsidRPr="00024E3A">
        <w:rPr>
          <w:sz w:val="20"/>
          <w:szCs w:val="20"/>
        </w:rPr>
        <w:t>O udzielenie zamówienia mogą ubiegać się wykonawcy, którzy nie podlegają wykluczeniu oraz spełniają warunki udziału w postępowaniu określone przez Zamawiającego: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2C6A47">
        <w:rPr>
          <w:b/>
          <w:sz w:val="24"/>
          <w:szCs w:val="24"/>
        </w:rPr>
        <w:t xml:space="preserve">8.1. Podstawy wykluczenia z postępowania o udzielenie zamówienia, o których mowa </w:t>
      </w:r>
      <w:r w:rsidR="002C6A47">
        <w:rPr>
          <w:b/>
          <w:sz w:val="24"/>
          <w:szCs w:val="24"/>
        </w:rPr>
        <w:t xml:space="preserve">                  </w:t>
      </w:r>
      <w:r w:rsidRPr="002C6A47">
        <w:rPr>
          <w:b/>
          <w:sz w:val="24"/>
          <w:szCs w:val="24"/>
        </w:rPr>
        <w:t xml:space="preserve">w art.108 ust.1 ustawy </w:t>
      </w:r>
      <w:proofErr w:type="spellStart"/>
      <w:r w:rsidRPr="002C6A47">
        <w:rPr>
          <w:b/>
          <w:sz w:val="24"/>
          <w:szCs w:val="24"/>
        </w:rPr>
        <w:t>Pzp</w:t>
      </w:r>
      <w:proofErr w:type="spellEnd"/>
      <w:r w:rsidRPr="00024E3A">
        <w:rPr>
          <w:b/>
          <w:sz w:val="20"/>
          <w:szCs w:val="20"/>
        </w:rPr>
        <w:t xml:space="preserve"> </w:t>
      </w:r>
      <w:r w:rsidR="00363CBB" w:rsidRPr="00363CBB">
        <w:rPr>
          <w:sz w:val="20"/>
          <w:szCs w:val="20"/>
        </w:rPr>
        <w:t>(</w:t>
      </w:r>
      <w:r w:rsidR="00363CBB" w:rsidRPr="00C373FD">
        <w:rPr>
          <w:i/>
          <w:sz w:val="20"/>
          <w:szCs w:val="20"/>
        </w:rPr>
        <w:t>obligatoryjne</w:t>
      </w:r>
      <w:r w:rsidR="00363CBB" w:rsidRPr="00363CBB">
        <w:rPr>
          <w:sz w:val="20"/>
          <w:szCs w:val="20"/>
        </w:rPr>
        <w:t>)</w:t>
      </w:r>
      <w:r w:rsidRPr="00024E3A">
        <w:rPr>
          <w:b/>
          <w:sz w:val="20"/>
          <w:szCs w:val="20"/>
        </w:rPr>
        <w:t xml:space="preserve">–  </w:t>
      </w:r>
      <w:r w:rsidRPr="00024E3A">
        <w:rPr>
          <w:sz w:val="20"/>
          <w:szCs w:val="20"/>
        </w:rPr>
        <w:t>z postępowania wyklucza się wykonawcę: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1) będącego osob</w:t>
      </w:r>
      <w:r w:rsidR="00A560D9" w:rsidRPr="000801C0">
        <w:rPr>
          <w:sz w:val="20"/>
          <w:szCs w:val="20"/>
        </w:rPr>
        <w:t>ą</w:t>
      </w:r>
      <w:r w:rsidRPr="000801C0">
        <w:rPr>
          <w:sz w:val="20"/>
          <w:szCs w:val="20"/>
        </w:rPr>
        <w:t xml:space="preserve"> fizyczn</w:t>
      </w:r>
      <w:r w:rsidR="00A560D9" w:rsidRPr="000801C0">
        <w:rPr>
          <w:sz w:val="20"/>
          <w:szCs w:val="20"/>
        </w:rPr>
        <w:t>ą</w:t>
      </w:r>
      <w:r w:rsidRPr="000801C0">
        <w:rPr>
          <w:sz w:val="20"/>
          <w:szCs w:val="20"/>
        </w:rPr>
        <w:t>, którego prawomocnie skazano za przestępstwo: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a) udziału w zorganizowanej grupie przestępczej albo związku mającym na celu popełnienie przestępstwa                           lub przestępstwa ska</w:t>
      </w:r>
      <w:r w:rsidR="00EB06E3">
        <w:rPr>
          <w:sz w:val="20"/>
          <w:szCs w:val="20"/>
        </w:rPr>
        <w:t>rbowego, o którym mowa w art.258</w:t>
      </w:r>
      <w:r w:rsidRPr="000801C0">
        <w:rPr>
          <w:sz w:val="20"/>
          <w:szCs w:val="20"/>
        </w:rPr>
        <w:t xml:space="preserve"> Kodeksu karnego,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b) handlu ludźmi, o którym mowa w art.189a Kodeksu karnego,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c) o którym mowa w art.228-230a, art.250a Kodeksu karnego lub w art.46 lub art.48 ustawy z dnia 25 czerwca 2010r. o sporcie,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 xml:space="preserve">d) finansowania przestępstwa o charakterze terrorystycznym, o którym mowa w art.165a Kodeksu karnego,                  lub przestępstwo udaremniania lub utrudniania stwierdzenia przestępnego pochodzenia pieniędzy </w:t>
      </w:r>
      <w:r w:rsidR="00024E3A" w:rsidRPr="000801C0">
        <w:rPr>
          <w:sz w:val="20"/>
          <w:szCs w:val="20"/>
        </w:rPr>
        <w:t xml:space="preserve">                                   </w:t>
      </w:r>
      <w:r w:rsidRPr="000801C0">
        <w:rPr>
          <w:sz w:val="20"/>
          <w:szCs w:val="20"/>
        </w:rPr>
        <w:t>lub ukrywania ich pochodzenia, o którym mowa w art.299 Kodeksu karnego,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lastRenderedPageBreak/>
        <w:t>e) o charakterze terrorystycznym, o którym mowa w art.115 §20 Kodeksu karnego, lub mające na celu popełnienie tego przestępstwa,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f)  powierzenia wykonywania pracy małoletniemu cudzoziemcowi, o którym mowa w art.9 ust.2 ustawy z dnia                       15 czerwca 2012r. o skutkach powierzenia wykonywania pracy cudzoziemcom przebywającym wbrew przepisom na terytorium Rzeczypospolitej Polskiej (Dz.U.poz.769),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 xml:space="preserve">g) przeciwko obrotowi gospodarczemu, o których mowa w art.296-307 Kodeksu karnego, przestępstwo oszustwa, o którym mowa w art.286 Kodeksu karnego, przestępstwo przeciwko wiarygodności dokumentów, </w:t>
      </w:r>
      <w:r w:rsidR="00024E3A" w:rsidRPr="000801C0">
        <w:rPr>
          <w:sz w:val="20"/>
          <w:szCs w:val="20"/>
        </w:rPr>
        <w:t xml:space="preserve">                              </w:t>
      </w:r>
      <w:r w:rsidRPr="000801C0">
        <w:rPr>
          <w:sz w:val="20"/>
          <w:szCs w:val="20"/>
        </w:rPr>
        <w:t>o których mowa w art.270-277d Kodeksu karnego, lub przestępstwo skarbowe,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h) o którym mowa w art.9 ust.1 i 3 lub art.10 ustawy z dnia 15 czerwca 2012r. o skutkach powierzania wykonywania pracy cudzoziemcom przebywającym wbrew przepisom na terytorium Rzeczypospolitej Polskiej</w:t>
      </w:r>
      <w:r w:rsidR="00EC05FE" w:rsidRPr="000801C0">
        <w:rPr>
          <w:sz w:val="20"/>
          <w:szCs w:val="20"/>
        </w:rPr>
        <w:t xml:space="preserve">        </w:t>
      </w:r>
      <w:r w:rsidRPr="000801C0">
        <w:rPr>
          <w:sz w:val="20"/>
          <w:szCs w:val="20"/>
        </w:rPr>
        <w:t xml:space="preserve"> </w:t>
      </w:r>
      <w:r w:rsidR="00EC05FE" w:rsidRPr="000801C0">
        <w:rPr>
          <w:sz w:val="20"/>
          <w:szCs w:val="20"/>
        </w:rPr>
        <w:t>-</w:t>
      </w:r>
      <w:r w:rsidRPr="000801C0">
        <w:rPr>
          <w:sz w:val="20"/>
          <w:szCs w:val="20"/>
        </w:rPr>
        <w:t>lub za odpowiedni czyn zabroniony określony w przepisach prawa  obcego;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2) jeżeli urzędującego członka organu zarządzającego lub nadzorczego, wspólnika spółki w spółce</w:t>
      </w:r>
      <w:r w:rsidR="00C20CCB" w:rsidRPr="000801C0">
        <w:rPr>
          <w:sz w:val="20"/>
          <w:szCs w:val="20"/>
        </w:rPr>
        <w:t xml:space="preserve">                           </w:t>
      </w:r>
      <w:r w:rsidRPr="000801C0">
        <w:rPr>
          <w:sz w:val="20"/>
          <w:szCs w:val="20"/>
        </w:rPr>
        <w:t xml:space="preserve"> jawnej lub partnerskiej albo komplementariusza w spółce komandytowej lub komandytowo-akcyjnej  </w:t>
      </w:r>
      <w:r w:rsidR="00C20CCB" w:rsidRPr="000801C0">
        <w:rPr>
          <w:sz w:val="20"/>
          <w:szCs w:val="20"/>
        </w:rPr>
        <w:t xml:space="preserve">                            </w:t>
      </w:r>
      <w:r w:rsidRPr="000801C0">
        <w:rPr>
          <w:sz w:val="20"/>
          <w:szCs w:val="20"/>
        </w:rPr>
        <w:t>lub prokurenta prawomocnie skazano za prze</w:t>
      </w:r>
      <w:r w:rsidR="00C20CCB" w:rsidRPr="000801C0">
        <w:rPr>
          <w:sz w:val="20"/>
          <w:szCs w:val="20"/>
        </w:rPr>
        <w:t xml:space="preserve">stępstwo, o którym mowa w pkt1;                                                                                                </w:t>
      </w:r>
      <w:r w:rsidRPr="000801C0">
        <w:rPr>
          <w:sz w:val="20"/>
          <w:szCs w:val="20"/>
        </w:rPr>
        <w:t>3) wobec którego wydano prawomocny wyrok sądu lub ostateczn</w:t>
      </w:r>
      <w:r w:rsidR="00E36FFA">
        <w:rPr>
          <w:sz w:val="20"/>
          <w:szCs w:val="20"/>
        </w:rPr>
        <w:t>ą</w:t>
      </w:r>
      <w:r w:rsidRPr="000801C0">
        <w:rPr>
          <w:sz w:val="20"/>
          <w:szCs w:val="20"/>
        </w:rPr>
        <w:t xml:space="preserve"> decyzję administracyjną o zaleganiu</w:t>
      </w:r>
      <w:r w:rsidR="00C20CCB" w:rsidRPr="000801C0">
        <w:rPr>
          <w:sz w:val="20"/>
          <w:szCs w:val="20"/>
        </w:rPr>
        <w:t xml:space="preserve">                         </w:t>
      </w:r>
      <w:r w:rsidRPr="000801C0">
        <w:rPr>
          <w:sz w:val="20"/>
          <w:szCs w:val="20"/>
        </w:rPr>
        <w:t xml:space="preserve"> z uiszczeniem podatków, opłat lub składek na ubezpieczenie społeczne lub zdrowotne, chyba że wykonawca odpowiednio przed upływem terminu do składania wniosków o dopuszczenie do udziału w postępowaniu </w:t>
      </w:r>
      <w:r w:rsidR="00292DE0" w:rsidRPr="000801C0">
        <w:rPr>
          <w:sz w:val="20"/>
          <w:szCs w:val="20"/>
        </w:rPr>
        <w:t xml:space="preserve">                   </w:t>
      </w:r>
      <w:r w:rsidRPr="000801C0">
        <w:rPr>
          <w:sz w:val="20"/>
          <w:szCs w:val="20"/>
        </w:rPr>
        <w:t xml:space="preserve">albo przed upływem terminu składania ofert dokonał płatności należnych podatków, opłat lub składek </w:t>
      </w:r>
      <w:r w:rsidR="00C20CCB" w:rsidRPr="000801C0">
        <w:rPr>
          <w:sz w:val="20"/>
          <w:szCs w:val="20"/>
        </w:rPr>
        <w:t xml:space="preserve">                                  </w:t>
      </w:r>
      <w:r w:rsidRPr="000801C0">
        <w:rPr>
          <w:sz w:val="20"/>
          <w:szCs w:val="20"/>
        </w:rPr>
        <w:t xml:space="preserve">na ubezpieczenie społeczne lub zdrowotne wraz z odsetkami lub grzywnami lub zawarł wiążące porozumienie </w:t>
      </w:r>
      <w:r w:rsidR="00C20CCB" w:rsidRPr="000801C0">
        <w:rPr>
          <w:sz w:val="20"/>
          <w:szCs w:val="20"/>
        </w:rPr>
        <w:t xml:space="preserve">               </w:t>
      </w:r>
      <w:r w:rsidRPr="000801C0">
        <w:rPr>
          <w:sz w:val="20"/>
          <w:szCs w:val="20"/>
        </w:rPr>
        <w:t>w prawie spłaty tych należności;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4) wobec którego prawomocnie orzeczono zakaz ubiegania się o zamówienie publiczne;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2007r. o ochronie konkurencji i konsumentów, złożyli odrębne oferty, oferty częściowe lub wnioski o dopuszczenie do udziału w postępowaniu, chyba że wykażą, </w:t>
      </w:r>
      <w:r w:rsidR="00292DE0" w:rsidRPr="000801C0">
        <w:rPr>
          <w:sz w:val="20"/>
          <w:szCs w:val="20"/>
        </w:rPr>
        <w:t xml:space="preserve">                 </w:t>
      </w:r>
      <w:r w:rsidRPr="000801C0">
        <w:rPr>
          <w:sz w:val="20"/>
          <w:szCs w:val="20"/>
        </w:rPr>
        <w:t>że przygotowywali te oferty lub wnioski niezależnie od siebie;</w:t>
      </w:r>
    </w:p>
    <w:p w:rsidR="00A6492B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 xml:space="preserve">6) jeżeli, w przypadkach, o których mowa w art.85 ust.1, doszło do zakłócenia konkurencji wynikającego                            z wcześniejszego zaangażowania tego wykonawcy lub podmiotu, który należy z wykonawcą do t ej samej grupy kapitałowej w rozumieniu ustawy z dnia 16 lutego 2007r. o ochronie konkurencji i konsumentów, </w:t>
      </w:r>
      <w:r w:rsidR="00292DE0" w:rsidRPr="000801C0">
        <w:rPr>
          <w:sz w:val="20"/>
          <w:szCs w:val="20"/>
        </w:rPr>
        <w:t xml:space="preserve">                                 </w:t>
      </w:r>
      <w:r w:rsidRPr="000801C0">
        <w:rPr>
          <w:sz w:val="20"/>
          <w:szCs w:val="20"/>
        </w:rPr>
        <w:t>chyba że spowodowane tym zakłócenie konkurencji może być wyeliminowane w inny sposób niż przez wykluczenie wykonawcy z udziału w postępowaniu o udzielenie zamówienia.</w:t>
      </w:r>
    </w:p>
    <w:p w:rsidR="00D24BD3" w:rsidRPr="000801C0" w:rsidRDefault="00D24BD3" w:rsidP="00A6492B">
      <w:pPr>
        <w:spacing w:after="0"/>
        <w:jc w:val="both"/>
        <w:rPr>
          <w:sz w:val="20"/>
          <w:szCs w:val="20"/>
        </w:rPr>
      </w:pPr>
      <w:r w:rsidRPr="00D24BD3">
        <w:rPr>
          <w:b/>
          <w:sz w:val="20"/>
          <w:szCs w:val="20"/>
        </w:rPr>
        <w:t>8.2.</w:t>
      </w:r>
      <w:r>
        <w:rPr>
          <w:sz w:val="20"/>
          <w:szCs w:val="20"/>
        </w:rPr>
        <w:t xml:space="preserve"> Wykonawca nie podlega wykluczeniu w okolicznościach określonych w art.108 ust.1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1,</w:t>
      </w:r>
      <w:r w:rsidR="00CD76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 i 5, jeżeli udowodni Zamawiającemu, że spełnił łącznie przesłanki określone w art.110 ust.2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 Jeśli podjęte przez Wykonawcę czynności,</w:t>
      </w:r>
      <w:r w:rsidR="00CD76CD">
        <w:rPr>
          <w:sz w:val="20"/>
          <w:szCs w:val="20"/>
        </w:rPr>
        <w:t xml:space="preserve"> </w:t>
      </w:r>
      <w:r>
        <w:rPr>
          <w:sz w:val="20"/>
          <w:szCs w:val="20"/>
        </w:rPr>
        <w:t>o których mowa w art.110 ust.2  nie są wystarczające do wykazania jego rzetelności, Zamawiający wyklucza Wykonawcę.</w:t>
      </w:r>
    </w:p>
    <w:p w:rsidR="00A6492B" w:rsidRPr="000801C0" w:rsidRDefault="00A6492B" w:rsidP="00024E3A">
      <w:pPr>
        <w:spacing w:after="0"/>
        <w:jc w:val="both"/>
        <w:rPr>
          <w:sz w:val="20"/>
          <w:szCs w:val="20"/>
        </w:rPr>
      </w:pPr>
      <w:r w:rsidRPr="000801C0">
        <w:rPr>
          <w:b/>
          <w:sz w:val="20"/>
          <w:szCs w:val="20"/>
        </w:rPr>
        <w:t>8.</w:t>
      </w:r>
      <w:r w:rsidR="00D24BD3">
        <w:rPr>
          <w:b/>
          <w:sz w:val="20"/>
          <w:szCs w:val="20"/>
        </w:rPr>
        <w:t>3</w:t>
      </w:r>
      <w:r w:rsidRPr="000801C0">
        <w:rPr>
          <w:b/>
          <w:sz w:val="20"/>
          <w:szCs w:val="20"/>
        </w:rPr>
        <w:t>.</w:t>
      </w:r>
      <w:r w:rsidRPr="000801C0">
        <w:rPr>
          <w:sz w:val="20"/>
          <w:szCs w:val="20"/>
        </w:rPr>
        <w:t xml:space="preserve"> </w:t>
      </w:r>
      <w:r w:rsidR="00A54B1E" w:rsidRPr="00A54B1E">
        <w:rPr>
          <w:b/>
          <w:sz w:val="20"/>
          <w:szCs w:val="20"/>
        </w:rPr>
        <w:t xml:space="preserve">Podstawy wykluczenia , o których mowa w art.109 ust.1 ustawy </w:t>
      </w:r>
      <w:proofErr w:type="spellStart"/>
      <w:r w:rsidR="00A54B1E" w:rsidRPr="00A54B1E">
        <w:rPr>
          <w:b/>
          <w:sz w:val="20"/>
          <w:szCs w:val="20"/>
        </w:rPr>
        <w:t>Pzp</w:t>
      </w:r>
      <w:proofErr w:type="spellEnd"/>
      <w:r w:rsidR="00A54B1E" w:rsidRPr="00A54B1E">
        <w:rPr>
          <w:b/>
          <w:sz w:val="20"/>
          <w:szCs w:val="20"/>
        </w:rPr>
        <w:t xml:space="preserve"> </w:t>
      </w:r>
      <w:r w:rsidR="00A54B1E" w:rsidRPr="00A54B1E">
        <w:rPr>
          <w:i/>
          <w:sz w:val="20"/>
          <w:szCs w:val="20"/>
        </w:rPr>
        <w:t>(fakultatywne)</w:t>
      </w:r>
      <w:r w:rsidR="00A54B1E">
        <w:rPr>
          <w:sz w:val="20"/>
          <w:szCs w:val="20"/>
        </w:rPr>
        <w:t xml:space="preserve"> - </w:t>
      </w:r>
      <w:r w:rsidRPr="000801C0">
        <w:rPr>
          <w:sz w:val="20"/>
          <w:szCs w:val="20"/>
        </w:rPr>
        <w:t xml:space="preserve">Zamawiający nie </w:t>
      </w:r>
      <w:r w:rsidR="00C373FD">
        <w:rPr>
          <w:sz w:val="20"/>
          <w:szCs w:val="20"/>
        </w:rPr>
        <w:t xml:space="preserve">przewiduje  </w:t>
      </w:r>
      <w:r w:rsidRPr="000801C0">
        <w:rPr>
          <w:sz w:val="20"/>
          <w:szCs w:val="20"/>
        </w:rPr>
        <w:t xml:space="preserve">wykluczeń </w:t>
      </w:r>
      <w:r w:rsidR="00C373FD">
        <w:rPr>
          <w:sz w:val="20"/>
          <w:szCs w:val="20"/>
        </w:rPr>
        <w:t xml:space="preserve">wykonawcy na podstawie art.109 ust.1  ustawy </w:t>
      </w:r>
      <w:proofErr w:type="spellStart"/>
      <w:r w:rsidR="00C373FD">
        <w:rPr>
          <w:sz w:val="20"/>
          <w:szCs w:val="20"/>
        </w:rPr>
        <w:t>Pzp</w:t>
      </w:r>
      <w:proofErr w:type="spellEnd"/>
      <w:r w:rsidR="00C373FD">
        <w:rPr>
          <w:sz w:val="20"/>
          <w:szCs w:val="20"/>
        </w:rPr>
        <w:t>.</w:t>
      </w:r>
    </w:p>
    <w:p w:rsidR="00024E3A" w:rsidRPr="000801C0" w:rsidRDefault="00024E3A" w:rsidP="00024E3A">
      <w:pPr>
        <w:spacing w:after="0"/>
        <w:jc w:val="both"/>
        <w:rPr>
          <w:sz w:val="20"/>
          <w:szCs w:val="20"/>
        </w:rPr>
      </w:pPr>
      <w:r w:rsidRPr="000801C0">
        <w:rPr>
          <w:b/>
          <w:sz w:val="20"/>
          <w:szCs w:val="20"/>
        </w:rPr>
        <w:t>8.</w:t>
      </w:r>
      <w:r w:rsidR="00CD76CD">
        <w:rPr>
          <w:b/>
          <w:sz w:val="20"/>
          <w:szCs w:val="20"/>
        </w:rPr>
        <w:t>4</w:t>
      </w:r>
      <w:r w:rsidRPr="000801C0">
        <w:rPr>
          <w:b/>
          <w:sz w:val="20"/>
          <w:szCs w:val="20"/>
        </w:rPr>
        <w:t>.</w:t>
      </w:r>
      <w:r w:rsidRPr="000801C0">
        <w:rPr>
          <w:sz w:val="20"/>
          <w:szCs w:val="20"/>
        </w:rPr>
        <w:t xml:space="preserve"> Wykluczenie  wykonawcy następuje zgodnie z art.111 ustawy </w:t>
      </w:r>
      <w:proofErr w:type="spellStart"/>
      <w:r w:rsidRPr="000801C0">
        <w:rPr>
          <w:sz w:val="20"/>
          <w:szCs w:val="20"/>
        </w:rPr>
        <w:t>Pzp</w:t>
      </w:r>
      <w:proofErr w:type="spellEnd"/>
      <w:r w:rsidRPr="000801C0">
        <w:rPr>
          <w:sz w:val="20"/>
          <w:szCs w:val="20"/>
        </w:rPr>
        <w:t>.</w:t>
      </w:r>
    </w:p>
    <w:p w:rsidR="00024E3A" w:rsidRPr="000801C0" w:rsidRDefault="00024E3A" w:rsidP="00A6492B">
      <w:pPr>
        <w:spacing w:after="120"/>
        <w:jc w:val="both"/>
        <w:rPr>
          <w:sz w:val="20"/>
          <w:szCs w:val="20"/>
        </w:rPr>
      </w:pPr>
      <w:r w:rsidRPr="000801C0">
        <w:rPr>
          <w:b/>
          <w:sz w:val="20"/>
          <w:szCs w:val="20"/>
        </w:rPr>
        <w:t>8.</w:t>
      </w:r>
      <w:r w:rsidR="00CD76CD">
        <w:rPr>
          <w:b/>
          <w:sz w:val="20"/>
          <w:szCs w:val="20"/>
        </w:rPr>
        <w:t>5</w:t>
      </w:r>
      <w:r w:rsidRPr="000801C0">
        <w:rPr>
          <w:b/>
          <w:sz w:val="20"/>
          <w:szCs w:val="20"/>
        </w:rPr>
        <w:t>.</w:t>
      </w:r>
      <w:r w:rsidRPr="000801C0">
        <w:rPr>
          <w:sz w:val="20"/>
          <w:szCs w:val="20"/>
        </w:rPr>
        <w:t xml:space="preserve"> Wykonawca może zostać wykluczony przez Zamawiającego na każdym etapie postępowania o udzielenie zamówienia.</w:t>
      </w:r>
    </w:p>
    <w:p w:rsidR="00A6492B" w:rsidRPr="002C6A47" w:rsidRDefault="00A6492B" w:rsidP="00292DE0">
      <w:pPr>
        <w:spacing w:after="0"/>
        <w:rPr>
          <w:b/>
          <w:sz w:val="24"/>
          <w:szCs w:val="24"/>
        </w:rPr>
      </w:pPr>
      <w:r w:rsidRPr="002C6A47">
        <w:rPr>
          <w:b/>
          <w:sz w:val="24"/>
          <w:szCs w:val="24"/>
        </w:rPr>
        <w:t>8.</w:t>
      </w:r>
      <w:r w:rsidR="00292DE0" w:rsidRPr="002C6A47">
        <w:rPr>
          <w:b/>
          <w:sz w:val="24"/>
          <w:szCs w:val="24"/>
        </w:rPr>
        <w:t>5</w:t>
      </w:r>
      <w:r w:rsidRPr="002C6A47">
        <w:rPr>
          <w:b/>
          <w:sz w:val="24"/>
          <w:szCs w:val="24"/>
        </w:rPr>
        <w:t>. Warunki udziału w postępowaniu.</w:t>
      </w:r>
    </w:p>
    <w:p w:rsidR="00A6492B" w:rsidRPr="00292DE0" w:rsidRDefault="00292DE0" w:rsidP="00292DE0">
      <w:pPr>
        <w:spacing w:after="0"/>
        <w:jc w:val="both"/>
        <w:rPr>
          <w:sz w:val="20"/>
          <w:szCs w:val="20"/>
        </w:rPr>
      </w:pPr>
      <w:r w:rsidRPr="00292DE0">
        <w:rPr>
          <w:b/>
          <w:sz w:val="20"/>
          <w:szCs w:val="20"/>
        </w:rPr>
        <w:t>8.5</w:t>
      </w:r>
      <w:r w:rsidR="00A6492B" w:rsidRPr="00292DE0">
        <w:rPr>
          <w:b/>
          <w:sz w:val="20"/>
          <w:szCs w:val="20"/>
        </w:rPr>
        <w:t>.1.</w:t>
      </w:r>
      <w:r w:rsidR="00A6492B" w:rsidRPr="00292DE0">
        <w:rPr>
          <w:sz w:val="20"/>
          <w:szCs w:val="20"/>
        </w:rPr>
        <w:t>W</w:t>
      </w:r>
      <w:r w:rsidR="00A6492B" w:rsidRPr="00292DE0">
        <w:t xml:space="preserve"> </w:t>
      </w:r>
      <w:r w:rsidR="00A6492B" w:rsidRPr="00292DE0">
        <w:rPr>
          <w:sz w:val="20"/>
          <w:szCs w:val="20"/>
        </w:rPr>
        <w:t>niniejszym postępowaniu Zamawiający określa warunki udziału dotyczące</w:t>
      </w:r>
      <w:r w:rsidR="00A6492B" w:rsidRPr="00292DE0">
        <w:rPr>
          <w:b/>
          <w:sz w:val="20"/>
          <w:szCs w:val="20"/>
        </w:rPr>
        <w:t xml:space="preserve"> zdolności technicznej </w:t>
      </w:r>
      <w:r>
        <w:rPr>
          <w:b/>
          <w:sz w:val="20"/>
          <w:szCs w:val="20"/>
        </w:rPr>
        <w:t xml:space="preserve">                         </w:t>
      </w:r>
      <w:r w:rsidR="00A6492B" w:rsidRPr="00292DE0">
        <w:rPr>
          <w:b/>
          <w:sz w:val="20"/>
          <w:szCs w:val="20"/>
        </w:rPr>
        <w:t>lub zawodowej:</w:t>
      </w:r>
    </w:p>
    <w:p w:rsidR="00036FAC" w:rsidRPr="00036FAC" w:rsidRDefault="00A6492B" w:rsidP="00A6492B">
      <w:pPr>
        <w:spacing w:after="0"/>
        <w:jc w:val="both"/>
        <w:rPr>
          <w:b/>
          <w:sz w:val="20"/>
          <w:szCs w:val="20"/>
        </w:rPr>
      </w:pPr>
      <w:r w:rsidRPr="00036FAC">
        <w:rPr>
          <w:b/>
          <w:sz w:val="20"/>
          <w:szCs w:val="20"/>
        </w:rPr>
        <w:t>Zamawiający uzna warunek za spełniony, jeżeli wykonawca wykaże, że</w:t>
      </w:r>
      <w:r w:rsidR="00036FAC" w:rsidRPr="00036FAC">
        <w:rPr>
          <w:b/>
          <w:sz w:val="20"/>
          <w:szCs w:val="20"/>
        </w:rPr>
        <w:t>:</w:t>
      </w:r>
    </w:p>
    <w:p w:rsidR="000801C0" w:rsidRPr="006856FC" w:rsidRDefault="00A6492B" w:rsidP="006856FC">
      <w:pPr>
        <w:spacing w:after="0"/>
        <w:jc w:val="both"/>
        <w:rPr>
          <w:sz w:val="20"/>
          <w:szCs w:val="20"/>
        </w:rPr>
      </w:pPr>
      <w:r w:rsidRPr="006856FC">
        <w:rPr>
          <w:sz w:val="20"/>
          <w:szCs w:val="20"/>
        </w:rPr>
        <w:t xml:space="preserve">w okresie ostatnich 5 lat przed upływem terminu składania ofert, a jeżeli okres prowadzenia działalności jest krótszy – w tym okresie, wykonał co najmniej </w:t>
      </w:r>
      <w:r w:rsidR="00880C09">
        <w:rPr>
          <w:sz w:val="20"/>
          <w:szCs w:val="20"/>
        </w:rPr>
        <w:t xml:space="preserve">jedną (1) robotę </w:t>
      </w:r>
      <w:r w:rsidR="00641D52" w:rsidRPr="006856FC">
        <w:rPr>
          <w:sz w:val="20"/>
          <w:szCs w:val="20"/>
        </w:rPr>
        <w:t xml:space="preserve"> budowlan</w:t>
      </w:r>
      <w:r w:rsidR="00880C09">
        <w:rPr>
          <w:sz w:val="20"/>
          <w:szCs w:val="20"/>
        </w:rPr>
        <w:t xml:space="preserve">ą </w:t>
      </w:r>
      <w:r w:rsidR="00C5069D" w:rsidRPr="006856FC">
        <w:rPr>
          <w:sz w:val="20"/>
          <w:szCs w:val="20"/>
        </w:rPr>
        <w:t xml:space="preserve"> </w:t>
      </w:r>
      <w:r w:rsidR="00880C09">
        <w:rPr>
          <w:sz w:val="20"/>
          <w:szCs w:val="20"/>
        </w:rPr>
        <w:t>polegającą na budowie, przebudowie  lub remoncie  drog</w:t>
      </w:r>
      <w:r w:rsidR="00363CBB">
        <w:rPr>
          <w:sz w:val="20"/>
          <w:szCs w:val="20"/>
        </w:rPr>
        <w:t>i</w:t>
      </w:r>
      <w:r w:rsidR="00880C09">
        <w:rPr>
          <w:sz w:val="20"/>
          <w:szCs w:val="20"/>
        </w:rPr>
        <w:t xml:space="preserve"> o długości minimum </w:t>
      </w:r>
      <w:r w:rsidR="00363CBB">
        <w:rPr>
          <w:sz w:val="20"/>
          <w:szCs w:val="20"/>
        </w:rPr>
        <w:t xml:space="preserve"> 500 </w:t>
      </w:r>
      <w:r w:rsidR="00880C09">
        <w:rPr>
          <w:sz w:val="20"/>
          <w:szCs w:val="20"/>
        </w:rPr>
        <w:t>m.</w:t>
      </w:r>
    </w:p>
    <w:p w:rsidR="00036FAC" w:rsidRPr="006856FC" w:rsidRDefault="00036FAC" w:rsidP="006856FC">
      <w:pPr>
        <w:spacing w:after="0"/>
        <w:jc w:val="both"/>
        <w:rPr>
          <w:i/>
          <w:sz w:val="20"/>
          <w:szCs w:val="20"/>
        </w:rPr>
      </w:pPr>
      <w:r w:rsidRPr="006856FC">
        <w:rPr>
          <w:i/>
          <w:sz w:val="20"/>
          <w:szCs w:val="20"/>
        </w:rPr>
        <w:t xml:space="preserve">UWAGA: Nie dopuszcza się sumowania mniejszych cząstkowych </w:t>
      </w:r>
      <w:r w:rsidR="00E5436D">
        <w:rPr>
          <w:i/>
          <w:sz w:val="20"/>
          <w:szCs w:val="20"/>
        </w:rPr>
        <w:t>długości</w:t>
      </w:r>
      <w:r w:rsidRPr="006856FC">
        <w:rPr>
          <w:i/>
          <w:sz w:val="20"/>
          <w:szCs w:val="20"/>
        </w:rPr>
        <w:t>.</w:t>
      </w:r>
    </w:p>
    <w:p w:rsidR="00A6492B" w:rsidRPr="00292DE0" w:rsidRDefault="00A6492B" w:rsidP="00A6492B">
      <w:pPr>
        <w:spacing w:after="0"/>
        <w:jc w:val="both"/>
        <w:rPr>
          <w:b/>
          <w:i/>
          <w:sz w:val="20"/>
          <w:szCs w:val="20"/>
        </w:rPr>
      </w:pPr>
      <w:r w:rsidRPr="00292DE0">
        <w:rPr>
          <w:b/>
          <w:sz w:val="20"/>
          <w:szCs w:val="20"/>
        </w:rPr>
        <w:t>8.</w:t>
      </w:r>
      <w:r w:rsidR="00292DE0" w:rsidRPr="00292DE0">
        <w:rPr>
          <w:b/>
          <w:sz w:val="20"/>
          <w:szCs w:val="20"/>
        </w:rPr>
        <w:t>5</w:t>
      </w:r>
      <w:r w:rsidRPr="00292DE0">
        <w:rPr>
          <w:b/>
          <w:sz w:val="20"/>
          <w:szCs w:val="20"/>
        </w:rPr>
        <w:t xml:space="preserve">.2. </w:t>
      </w:r>
      <w:r w:rsidRPr="00292DE0">
        <w:rPr>
          <w:b/>
          <w:i/>
          <w:sz w:val="20"/>
          <w:szCs w:val="20"/>
        </w:rPr>
        <w:t>Poleganie na zdolnościach podmiotów udostępniających zasoby.</w:t>
      </w:r>
    </w:p>
    <w:p w:rsidR="00A6492B" w:rsidRPr="00292DE0" w:rsidRDefault="00292DE0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8.5</w:t>
      </w:r>
      <w:r w:rsidR="00A6492B" w:rsidRPr="00292DE0">
        <w:rPr>
          <w:sz w:val="20"/>
          <w:szCs w:val="20"/>
        </w:rPr>
        <w:t>.2.1. Wykonawca może w celu potwierdzenia spełniania warunków udziału w postępowaniu, o których mowa wyżej w punkcie 8.</w:t>
      </w:r>
      <w:r w:rsidR="002C6A47">
        <w:rPr>
          <w:sz w:val="20"/>
          <w:szCs w:val="20"/>
        </w:rPr>
        <w:t>5</w:t>
      </w:r>
      <w:r w:rsidR="00A6492B" w:rsidRPr="00292DE0">
        <w:rPr>
          <w:sz w:val="20"/>
          <w:szCs w:val="20"/>
        </w:rPr>
        <w:t>.1 w stosownych sytuacjach oraz w odniesieniu do niniejszego zamówienia lub jego części, polegać na zdolnościach technicznych lub zawodowych podmiotów udostępniających zasoby, niezależnie od charakteru prawnego łączących go z nim</w:t>
      </w:r>
      <w:r w:rsidR="007D29B3">
        <w:rPr>
          <w:sz w:val="20"/>
          <w:szCs w:val="20"/>
        </w:rPr>
        <w:t>i</w:t>
      </w:r>
      <w:r w:rsidR="00A6492B" w:rsidRPr="00292DE0">
        <w:rPr>
          <w:sz w:val="20"/>
          <w:szCs w:val="20"/>
        </w:rPr>
        <w:t xml:space="preserve"> stosunków prawnych.</w:t>
      </w:r>
    </w:p>
    <w:p w:rsidR="00A6492B" w:rsidRPr="00292DE0" w:rsidRDefault="00292DE0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="00A6492B" w:rsidRPr="00292DE0">
        <w:rPr>
          <w:sz w:val="20"/>
          <w:szCs w:val="20"/>
        </w:rPr>
        <w:t>.2.2.W odniesieniu do warunków dotyczących wykształcenia, kwalifikacji zawodowych lub doświadczenia wykonawcy  mogą polegać na zdolnościach podmiotów udostępniających  zasoby, jeśli podmioty te wykonają roboty budowlane, do realizacji których te zdolności są wymagane.</w:t>
      </w:r>
    </w:p>
    <w:p w:rsidR="00A6492B" w:rsidRPr="00292DE0" w:rsidRDefault="00292DE0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="00A6492B" w:rsidRPr="00292DE0">
        <w:rPr>
          <w:sz w:val="20"/>
          <w:szCs w:val="20"/>
        </w:rPr>
        <w:t xml:space="preserve">.2.3. </w:t>
      </w:r>
      <w:r w:rsidR="00A6492B" w:rsidRPr="00AB7378">
        <w:rPr>
          <w:sz w:val="20"/>
          <w:szCs w:val="20"/>
          <w:u w:val="single"/>
        </w:rPr>
        <w:t>Wykonawca, który polega na zdolnościach podmiotów udostępniających zasoby, składa wraz z ofertą</w:t>
      </w:r>
      <w:r w:rsidR="00A6492B" w:rsidRPr="00AB7378">
        <w:rPr>
          <w:sz w:val="20"/>
          <w:szCs w:val="20"/>
        </w:rPr>
        <w:t>,</w:t>
      </w:r>
      <w:r w:rsidR="00A6492B" w:rsidRPr="00292DE0">
        <w:rPr>
          <w:b/>
          <w:sz w:val="20"/>
          <w:szCs w:val="20"/>
        </w:rPr>
        <w:t xml:space="preserve"> </w:t>
      </w:r>
      <w:r w:rsidR="00A6492B" w:rsidRPr="00E2755F">
        <w:rPr>
          <w:i/>
          <w:sz w:val="20"/>
          <w:szCs w:val="20"/>
        </w:rPr>
        <w:t xml:space="preserve">zobowiązanie  podmiotu udostępniającego zasoby </w:t>
      </w:r>
      <w:r w:rsidR="00A6492B" w:rsidRPr="00292DE0">
        <w:rPr>
          <w:sz w:val="20"/>
          <w:szCs w:val="20"/>
        </w:rPr>
        <w:t xml:space="preserve">do oddania mu do dyspozycji niezbędnych zasobów                        na potrzeby realizacji danego zamówienia lub inny podmiotowy środek dowodowy potwierdzający, </w:t>
      </w:r>
      <w:r>
        <w:rPr>
          <w:sz w:val="20"/>
          <w:szCs w:val="20"/>
        </w:rPr>
        <w:t xml:space="preserve">                               </w:t>
      </w:r>
      <w:r w:rsidR="00A6492B" w:rsidRPr="00292DE0">
        <w:rPr>
          <w:sz w:val="20"/>
          <w:szCs w:val="20"/>
        </w:rPr>
        <w:t>że wykonawca realizując zamówienia, będzie dysponował niezbędnymi zasobami  tych podmiotów.</w:t>
      </w:r>
    </w:p>
    <w:p w:rsidR="00A6492B" w:rsidRPr="00070D44" w:rsidRDefault="00A6492B" w:rsidP="00A6492B">
      <w:pPr>
        <w:spacing w:after="0"/>
        <w:jc w:val="both"/>
        <w:rPr>
          <w:sz w:val="18"/>
          <w:szCs w:val="18"/>
        </w:rPr>
      </w:pPr>
      <w:r w:rsidRPr="00070D44">
        <w:rPr>
          <w:i/>
          <w:sz w:val="18"/>
          <w:szCs w:val="18"/>
          <w:u w:val="single"/>
        </w:rPr>
        <w:t>UWAGA:</w:t>
      </w:r>
      <w:r w:rsidRPr="00070D44">
        <w:rPr>
          <w:sz w:val="18"/>
          <w:szCs w:val="18"/>
        </w:rPr>
        <w:t xml:space="preserve"> Zobowiązanie podmiotu udostępniającego zasoby musi potwierdza</w:t>
      </w:r>
      <w:r w:rsidR="00070D44">
        <w:rPr>
          <w:sz w:val="18"/>
          <w:szCs w:val="18"/>
        </w:rPr>
        <w:t xml:space="preserve">ć, że stosunek łączący wykonawcą                                    </w:t>
      </w:r>
      <w:r w:rsidRPr="00070D44">
        <w:rPr>
          <w:sz w:val="18"/>
          <w:szCs w:val="18"/>
        </w:rPr>
        <w:t xml:space="preserve">z podmiotami udostępniającymi zasoby gwarantuje rzeczywisty dostęp do tych zasobów oraz określać </w:t>
      </w:r>
      <w:r w:rsidR="00292DE0" w:rsidRPr="00070D44">
        <w:rPr>
          <w:sz w:val="18"/>
          <w:szCs w:val="18"/>
        </w:rPr>
        <w:t xml:space="preserve">                                                      </w:t>
      </w:r>
      <w:r w:rsidRPr="00070D44">
        <w:rPr>
          <w:sz w:val="18"/>
          <w:szCs w:val="18"/>
        </w:rPr>
        <w:t xml:space="preserve"> w szczególności:</w:t>
      </w:r>
    </w:p>
    <w:p w:rsidR="00A6492B" w:rsidRPr="00070D44" w:rsidRDefault="00A6492B" w:rsidP="00A6492B">
      <w:pPr>
        <w:spacing w:after="0"/>
        <w:jc w:val="both"/>
        <w:rPr>
          <w:sz w:val="18"/>
          <w:szCs w:val="18"/>
        </w:rPr>
      </w:pPr>
      <w:r w:rsidRPr="00070D44">
        <w:rPr>
          <w:sz w:val="18"/>
          <w:szCs w:val="18"/>
        </w:rPr>
        <w:t>1) zakres dostępnych wykonawcy  zasobów podmiotu udostępniającego zasoby;</w:t>
      </w:r>
    </w:p>
    <w:p w:rsidR="00A6492B" w:rsidRPr="00070D44" w:rsidRDefault="00A6492B" w:rsidP="00A6492B">
      <w:pPr>
        <w:spacing w:after="0"/>
        <w:jc w:val="both"/>
        <w:rPr>
          <w:sz w:val="18"/>
          <w:szCs w:val="18"/>
        </w:rPr>
      </w:pPr>
      <w:r w:rsidRPr="00070D44">
        <w:rPr>
          <w:sz w:val="18"/>
          <w:szCs w:val="18"/>
        </w:rPr>
        <w:t>2) sposób i okres udostępnienia wykonawcy i wykorzystania przez niego zasobów podmiotu udostępniającego                       te zasoby przy wykonywaniu zamówienia;</w:t>
      </w:r>
    </w:p>
    <w:p w:rsidR="00AB7378" w:rsidRDefault="00A6492B" w:rsidP="00A6492B">
      <w:pPr>
        <w:spacing w:after="0"/>
        <w:jc w:val="both"/>
        <w:rPr>
          <w:sz w:val="20"/>
          <w:szCs w:val="20"/>
        </w:rPr>
      </w:pPr>
      <w:r w:rsidRPr="00292DE0">
        <w:rPr>
          <w:sz w:val="20"/>
          <w:szCs w:val="20"/>
        </w:rPr>
        <w:t xml:space="preserve">3) czy i w jakim zakresie podmiot udostępniający zasoby, na zdolnościach którego wykonawca polega </w:t>
      </w:r>
      <w:r w:rsidR="00292DE0">
        <w:rPr>
          <w:sz w:val="20"/>
          <w:szCs w:val="20"/>
        </w:rPr>
        <w:t xml:space="preserve">                                </w:t>
      </w:r>
      <w:r w:rsidRPr="00292DE0">
        <w:rPr>
          <w:sz w:val="20"/>
          <w:szCs w:val="20"/>
        </w:rPr>
        <w:t xml:space="preserve">w odniesieniu do warunków udziału w postępowaniu dotyczących wykształcenia, kwalifikacji zawodowych </w:t>
      </w:r>
      <w:r w:rsidR="00292DE0">
        <w:rPr>
          <w:sz w:val="20"/>
          <w:szCs w:val="20"/>
        </w:rPr>
        <w:t xml:space="preserve">                  </w:t>
      </w:r>
      <w:r w:rsidRPr="00292DE0">
        <w:rPr>
          <w:sz w:val="20"/>
          <w:szCs w:val="20"/>
        </w:rPr>
        <w:t xml:space="preserve"> lub doświadczenia, zrealizuje roboty budowlane lub usługi, których wskazane zdolności dotyczą.</w:t>
      </w:r>
      <w:r w:rsidR="00292DE0">
        <w:rPr>
          <w:sz w:val="20"/>
          <w:szCs w:val="20"/>
        </w:rPr>
        <w:t xml:space="preserve"> </w:t>
      </w:r>
    </w:p>
    <w:p w:rsidR="00292DE0" w:rsidRPr="00292DE0" w:rsidRDefault="00292DE0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8.5.2.4. Zamawiający nie zastrzega obowiązku wykonania przez wykonawcę kluczowych zadań dotyczących przedmiotu zamówienia.</w:t>
      </w:r>
    </w:p>
    <w:p w:rsidR="00A6492B" w:rsidRPr="00292DE0" w:rsidRDefault="00292DE0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="00A6492B" w:rsidRPr="00292DE0">
        <w:rPr>
          <w:sz w:val="20"/>
          <w:szCs w:val="20"/>
        </w:rPr>
        <w:t>.2.</w:t>
      </w:r>
      <w:r>
        <w:rPr>
          <w:sz w:val="20"/>
          <w:szCs w:val="20"/>
        </w:rPr>
        <w:t>5</w:t>
      </w:r>
      <w:r w:rsidR="00A6492B" w:rsidRPr="00292DE0">
        <w:rPr>
          <w:sz w:val="20"/>
          <w:szCs w:val="20"/>
        </w:rPr>
        <w:t>. Zamawiający oceni, czy udostępniane wykonawcy przez podmioty udostępniające zasoby zdolności techniczne lub zawodowe, pozwalają na wykazanie przez wykonawcę spełniania</w:t>
      </w:r>
      <w:r w:rsidR="00CA6E20">
        <w:rPr>
          <w:sz w:val="20"/>
          <w:szCs w:val="20"/>
        </w:rPr>
        <w:t xml:space="preserve"> ww.</w:t>
      </w:r>
      <w:r w:rsidR="00A6492B" w:rsidRPr="00292DE0">
        <w:rPr>
          <w:sz w:val="20"/>
          <w:szCs w:val="20"/>
        </w:rPr>
        <w:t xml:space="preserve"> warunków udziału                                w postępowaniu oraz zbada, czy nie zachodzą wobec tego podmiotu podstawy wykluczenia, które zostały przewidziane względem wykonawcy.</w:t>
      </w:r>
    </w:p>
    <w:p w:rsidR="00A6492B" w:rsidRPr="00292DE0" w:rsidRDefault="00CA6E20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="00A6492B" w:rsidRPr="00292DE0">
        <w:rPr>
          <w:sz w:val="20"/>
          <w:szCs w:val="20"/>
        </w:rPr>
        <w:t>.2.</w:t>
      </w:r>
      <w:r w:rsidR="00292DE0">
        <w:rPr>
          <w:sz w:val="20"/>
          <w:szCs w:val="20"/>
        </w:rPr>
        <w:t>6</w:t>
      </w:r>
      <w:r w:rsidR="00A6492B" w:rsidRPr="00292DE0">
        <w:rPr>
          <w:sz w:val="20"/>
          <w:szCs w:val="20"/>
        </w:rPr>
        <w:t>. Jeżeli zdolności techniczne lub zawodowe podmiotu udostępniającego zasoby nie potwierdzają spełniania przez wykonawcę warunków udziału w postępowaniu lub zachodzą wobec tego podmiotu podstawy wykluczenia, zamawiający zażąda , aby wykonawca w terminie określonym przez Zamawiającego zastąpił                    ten podmiot innym podmiotem lub podmiotami albo wykazał, że samodzielnie spełnia warunki udziału                              w postępowaniu.</w:t>
      </w:r>
    </w:p>
    <w:p w:rsidR="00A6492B" w:rsidRPr="00292DE0" w:rsidRDefault="00292DE0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="00A6492B" w:rsidRPr="00292DE0">
        <w:rPr>
          <w:sz w:val="20"/>
          <w:szCs w:val="20"/>
        </w:rPr>
        <w:t>.2.</w:t>
      </w:r>
      <w:r>
        <w:rPr>
          <w:sz w:val="20"/>
          <w:szCs w:val="20"/>
        </w:rPr>
        <w:t>7</w:t>
      </w:r>
      <w:r w:rsidR="00A6492B" w:rsidRPr="00292DE0">
        <w:rPr>
          <w:sz w:val="20"/>
          <w:szCs w:val="20"/>
        </w:rPr>
        <w:t>. Wykonawca nie może, po upływie terminu składania ofert, powoływać się na zdolności podmiotów udostępniających zasoby, jeżeli na etapie składania ofert nie polegał on w danym zakresie na zdolnościach podmiotów udostępniających zasoby.</w:t>
      </w:r>
    </w:p>
    <w:p w:rsidR="00F249AB" w:rsidRDefault="00A6492B" w:rsidP="002C6A47">
      <w:pPr>
        <w:spacing w:after="0"/>
        <w:jc w:val="both"/>
        <w:rPr>
          <w:sz w:val="20"/>
          <w:szCs w:val="20"/>
        </w:rPr>
      </w:pPr>
      <w:r w:rsidRPr="007B5E7B">
        <w:rPr>
          <w:b/>
          <w:sz w:val="20"/>
          <w:szCs w:val="20"/>
        </w:rPr>
        <w:t>8.</w:t>
      </w:r>
      <w:r w:rsidR="00CA6E20">
        <w:rPr>
          <w:b/>
          <w:sz w:val="20"/>
          <w:szCs w:val="20"/>
        </w:rPr>
        <w:t>5.3.</w:t>
      </w:r>
      <w:r w:rsidRPr="007B5E7B">
        <w:rPr>
          <w:b/>
          <w:sz w:val="20"/>
          <w:szCs w:val="20"/>
        </w:rPr>
        <w:t xml:space="preserve"> </w:t>
      </w:r>
      <w:r w:rsidRPr="007B5E7B">
        <w:rPr>
          <w:b/>
          <w:i/>
          <w:sz w:val="20"/>
          <w:szCs w:val="20"/>
        </w:rPr>
        <w:t>Wykonawcy, którzy ubiegają się wspólnie  o udzielenie zamówienia</w:t>
      </w:r>
      <w:r w:rsidR="007B5E7B">
        <w:rPr>
          <w:b/>
          <w:i/>
          <w:sz w:val="20"/>
          <w:szCs w:val="20"/>
        </w:rPr>
        <w:t xml:space="preserve"> </w:t>
      </w:r>
      <w:r w:rsidR="001B5202">
        <w:rPr>
          <w:b/>
          <w:sz w:val="20"/>
          <w:szCs w:val="20"/>
        </w:rPr>
        <w:t>–</w:t>
      </w:r>
      <w:r w:rsidR="007B5E7B" w:rsidRPr="007B5E7B">
        <w:rPr>
          <w:sz w:val="20"/>
          <w:szCs w:val="20"/>
        </w:rPr>
        <w:t xml:space="preserve"> </w:t>
      </w:r>
      <w:r w:rsidR="001B5202">
        <w:rPr>
          <w:sz w:val="20"/>
          <w:szCs w:val="20"/>
        </w:rPr>
        <w:t xml:space="preserve">w odniesieniu do warunków dotyczących wykształcenia, kwalifikacji zawodowych lub doświadczenia wykonawcy wspólnie ubiegający się                       o udzielenie zamówienia mogą polegać na zdolnościach tych z wykonawców, którzy wykonają roboty budowlane, do realizacji których te zdolności są wymagane. </w:t>
      </w:r>
    </w:p>
    <w:p w:rsidR="006A53D3" w:rsidRDefault="00F249AB" w:rsidP="002C6A4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8.5.3.1. Spełnienie warunku doświadczenia przez wykonawców wspólnie ubiegających się o udzielenie zamówienia oceniane będzie łącznie.</w:t>
      </w:r>
    </w:p>
    <w:p w:rsidR="001B5202" w:rsidRDefault="006A53D3" w:rsidP="002C6A47">
      <w:pPr>
        <w:spacing w:after="0"/>
        <w:jc w:val="both"/>
        <w:rPr>
          <w:sz w:val="20"/>
          <w:szCs w:val="20"/>
        </w:rPr>
      </w:pPr>
      <w:r w:rsidRPr="007E182B">
        <w:rPr>
          <w:sz w:val="20"/>
          <w:szCs w:val="20"/>
        </w:rPr>
        <w:t>8.5.</w:t>
      </w:r>
      <w:r w:rsidR="007E182B" w:rsidRPr="007E182B">
        <w:rPr>
          <w:sz w:val="20"/>
          <w:szCs w:val="20"/>
        </w:rPr>
        <w:t>3.2</w:t>
      </w:r>
      <w:r w:rsidRPr="007E182B">
        <w:rPr>
          <w:sz w:val="20"/>
          <w:szCs w:val="20"/>
        </w:rPr>
        <w:t>.</w:t>
      </w:r>
      <w:r w:rsidR="00222851">
        <w:rPr>
          <w:sz w:val="20"/>
          <w:szCs w:val="20"/>
        </w:rPr>
        <w:t xml:space="preserve"> </w:t>
      </w:r>
      <w:r w:rsidR="0022174E">
        <w:rPr>
          <w:sz w:val="20"/>
          <w:szCs w:val="20"/>
        </w:rPr>
        <w:t>W</w:t>
      </w:r>
      <w:r w:rsidR="001B5202">
        <w:rPr>
          <w:sz w:val="20"/>
          <w:szCs w:val="20"/>
        </w:rPr>
        <w:t>ykonawcy wspólnie ubiegający się</w:t>
      </w:r>
      <w:r w:rsidR="0022174E">
        <w:rPr>
          <w:sz w:val="20"/>
          <w:szCs w:val="20"/>
        </w:rPr>
        <w:t xml:space="preserve"> </w:t>
      </w:r>
      <w:r w:rsidR="001B5202">
        <w:rPr>
          <w:sz w:val="20"/>
          <w:szCs w:val="20"/>
        </w:rPr>
        <w:t xml:space="preserve">o udzielenie zamówienia </w:t>
      </w:r>
      <w:r w:rsidR="001B5202" w:rsidRPr="00CA6E20">
        <w:rPr>
          <w:sz w:val="20"/>
          <w:szCs w:val="20"/>
          <w:u w:val="single"/>
        </w:rPr>
        <w:t>dołączają do oferty oświadczenie</w:t>
      </w:r>
      <w:r w:rsidR="001B520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                             </w:t>
      </w:r>
      <w:r w:rsidR="001B5202">
        <w:rPr>
          <w:sz w:val="20"/>
          <w:szCs w:val="20"/>
        </w:rPr>
        <w:t>z którego wynika, które roboty budowlane</w:t>
      </w:r>
      <w:r w:rsidR="008F1D92">
        <w:rPr>
          <w:sz w:val="20"/>
          <w:szCs w:val="20"/>
        </w:rPr>
        <w:t xml:space="preserve"> </w:t>
      </w:r>
      <w:r w:rsidR="001B5202">
        <w:rPr>
          <w:sz w:val="20"/>
          <w:szCs w:val="20"/>
        </w:rPr>
        <w:t xml:space="preserve">wykonają poszczególni </w:t>
      </w:r>
      <w:r w:rsidR="00222851">
        <w:rPr>
          <w:sz w:val="20"/>
          <w:szCs w:val="20"/>
        </w:rPr>
        <w:t xml:space="preserve">wykonawcy – </w:t>
      </w:r>
      <w:r w:rsidR="00222851" w:rsidRPr="00CA6E20">
        <w:rPr>
          <w:b/>
          <w:i/>
          <w:sz w:val="20"/>
          <w:szCs w:val="20"/>
        </w:rPr>
        <w:t>wzór oświadczenia jest</w:t>
      </w:r>
      <w:r w:rsidR="00222851">
        <w:rPr>
          <w:sz w:val="20"/>
          <w:szCs w:val="20"/>
        </w:rPr>
        <w:t xml:space="preserve"> </w:t>
      </w:r>
      <w:r w:rsidR="00222851" w:rsidRPr="00222851">
        <w:rPr>
          <w:b/>
          <w:i/>
          <w:sz w:val="18"/>
          <w:szCs w:val="18"/>
        </w:rPr>
        <w:t>załącznikiem nr</w:t>
      </w:r>
      <w:r w:rsidR="00CA6E20">
        <w:rPr>
          <w:b/>
          <w:i/>
          <w:sz w:val="18"/>
          <w:szCs w:val="18"/>
        </w:rPr>
        <w:t xml:space="preserve"> 4</w:t>
      </w:r>
      <w:r w:rsidR="00222851">
        <w:rPr>
          <w:sz w:val="20"/>
          <w:szCs w:val="20"/>
        </w:rPr>
        <w:t xml:space="preserve"> do SWZ. </w:t>
      </w:r>
    </w:p>
    <w:p w:rsidR="0034779E" w:rsidRDefault="0034779E" w:rsidP="002C6A4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8.5.3.3. Zamawiający nie zastrzega obowiązku osobistego wykonania przez poszczególnych wykonawców wspólnie ubiegających się o udzielenie zamówienia kluczowych zadań dotyczących przedmiot</w:t>
      </w:r>
      <w:r w:rsidR="00EE771B">
        <w:rPr>
          <w:sz w:val="20"/>
          <w:szCs w:val="20"/>
        </w:rPr>
        <w:t>owego</w:t>
      </w:r>
      <w:r>
        <w:rPr>
          <w:sz w:val="20"/>
          <w:szCs w:val="20"/>
        </w:rPr>
        <w:t xml:space="preserve"> zamówienia.</w:t>
      </w:r>
    </w:p>
    <w:p w:rsidR="00A6492B" w:rsidRDefault="00A6492B" w:rsidP="00A6492B">
      <w:pPr>
        <w:jc w:val="both"/>
        <w:rPr>
          <w:sz w:val="20"/>
          <w:szCs w:val="20"/>
        </w:rPr>
      </w:pPr>
      <w:r w:rsidRPr="007B5E7B">
        <w:rPr>
          <w:b/>
          <w:sz w:val="20"/>
          <w:szCs w:val="20"/>
        </w:rPr>
        <w:t>8.</w:t>
      </w:r>
      <w:r w:rsidR="00CA6E20">
        <w:rPr>
          <w:b/>
          <w:sz w:val="20"/>
          <w:szCs w:val="20"/>
        </w:rPr>
        <w:t>5.</w:t>
      </w:r>
      <w:r w:rsidR="007E182B">
        <w:rPr>
          <w:b/>
          <w:sz w:val="20"/>
          <w:szCs w:val="20"/>
        </w:rPr>
        <w:t>4</w:t>
      </w:r>
      <w:r w:rsidRPr="007B5E7B">
        <w:rPr>
          <w:b/>
          <w:sz w:val="20"/>
          <w:szCs w:val="20"/>
        </w:rPr>
        <w:t>.</w:t>
      </w:r>
      <w:r w:rsidRPr="007B5E7B">
        <w:rPr>
          <w:sz w:val="20"/>
          <w:szCs w:val="20"/>
        </w:rPr>
        <w:t>Ocena spełniania warunków udziału w postępowaniu oraz  niepodlegania wykluczeniu z postępowania nastąpi według formuły  spełnia – nie spełnia, na podstawie wymienionych w punkcie 9 oświadczeń                            i podmiotowych środków dowodowych.</w:t>
      </w:r>
    </w:p>
    <w:p w:rsidR="00A6492B" w:rsidRDefault="00A6492B" w:rsidP="00891AF8">
      <w:pPr>
        <w:spacing w:after="0"/>
        <w:jc w:val="both"/>
        <w:rPr>
          <w:rFonts w:ascii="Arial Black" w:hAnsi="Arial Black"/>
          <w:b/>
        </w:rPr>
      </w:pPr>
      <w:r w:rsidRPr="004361AF">
        <w:rPr>
          <w:rFonts w:ascii="Arial Black" w:hAnsi="Arial Black"/>
          <w:b/>
        </w:rPr>
        <w:lastRenderedPageBreak/>
        <w:t xml:space="preserve">9. </w:t>
      </w:r>
      <w:r>
        <w:rPr>
          <w:rFonts w:ascii="Arial Black" w:hAnsi="Arial Black"/>
          <w:b/>
        </w:rPr>
        <w:t xml:space="preserve">Oświadczenie wykonawcy o niepodleganiu wykluczeniu, spełnianiu warunków udziału w postępowaniu oraz wykaz podmiotowych środków dowodowych. </w:t>
      </w:r>
    </w:p>
    <w:p w:rsidR="00A6492B" w:rsidRPr="00941E35" w:rsidRDefault="00A6492B" w:rsidP="00A6492B">
      <w:pPr>
        <w:spacing w:after="0"/>
        <w:jc w:val="both"/>
      </w:pPr>
      <w:r w:rsidRPr="00941E35">
        <w:rPr>
          <w:b/>
        </w:rPr>
        <w:t>9.1.</w:t>
      </w:r>
      <w:r w:rsidRPr="00941E35">
        <w:t xml:space="preserve"> </w:t>
      </w:r>
      <w:r w:rsidRPr="00941E35">
        <w:rPr>
          <w:b/>
          <w:i/>
        </w:rPr>
        <w:t>Oświadczenie  o niepodleganiu wykluczeniu oraz spełnianiu</w:t>
      </w:r>
      <w:r w:rsidR="00891AF8" w:rsidRPr="00941E35">
        <w:rPr>
          <w:b/>
          <w:i/>
        </w:rPr>
        <w:t xml:space="preserve"> warunków udziału</w:t>
      </w:r>
      <w:r w:rsidR="00941E35">
        <w:rPr>
          <w:b/>
          <w:i/>
        </w:rPr>
        <w:t xml:space="preserve">                                       </w:t>
      </w:r>
      <w:r w:rsidR="00891AF8" w:rsidRPr="00941E35">
        <w:rPr>
          <w:b/>
          <w:i/>
        </w:rPr>
        <w:t xml:space="preserve"> w postępowaniu,  o którym mowa w art.125 ust.1 ustawy </w:t>
      </w:r>
      <w:proofErr w:type="spellStart"/>
      <w:r w:rsidR="00891AF8" w:rsidRPr="00941E35">
        <w:rPr>
          <w:b/>
          <w:i/>
        </w:rPr>
        <w:t>pzp</w:t>
      </w:r>
      <w:proofErr w:type="spellEnd"/>
      <w:r w:rsidRPr="00941E35">
        <w:rPr>
          <w:b/>
          <w:i/>
        </w:rPr>
        <w:t xml:space="preserve">   - składane </w:t>
      </w:r>
      <w:r w:rsidRPr="00CB5482">
        <w:rPr>
          <w:b/>
          <w:i/>
          <w:u w:val="single"/>
        </w:rPr>
        <w:t>RAZEM Z OFERTĄ</w:t>
      </w:r>
      <w:r w:rsidRPr="00941E35">
        <w:rPr>
          <w:b/>
          <w:i/>
        </w:rPr>
        <w:t xml:space="preserve"> </w:t>
      </w:r>
      <w:r w:rsidR="00941E35">
        <w:rPr>
          <w:b/>
          <w:i/>
        </w:rPr>
        <w:t xml:space="preserve">                     </w:t>
      </w:r>
      <w:r w:rsidRPr="00941E35">
        <w:rPr>
          <w:b/>
          <w:i/>
        </w:rPr>
        <w:t>na poniższych zasadach</w:t>
      </w:r>
      <w:r w:rsidRPr="00941E35">
        <w:t>:</w:t>
      </w:r>
    </w:p>
    <w:p w:rsidR="00A6492B" w:rsidRPr="00891AF8" w:rsidRDefault="00A6492B" w:rsidP="00A6492B">
      <w:pPr>
        <w:spacing w:after="0"/>
        <w:jc w:val="both"/>
        <w:rPr>
          <w:sz w:val="20"/>
          <w:szCs w:val="20"/>
        </w:rPr>
      </w:pPr>
      <w:r w:rsidRPr="00891AF8">
        <w:rPr>
          <w:b/>
          <w:sz w:val="20"/>
          <w:szCs w:val="20"/>
        </w:rPr>
        <w:t>9.1.1.</w:t>
      </w:r>
      <w:r w:rsidRPr="00891AF8">
        <w:rPr>
          <w:sz w:val="20"/>
          <w:szCs w:val="20"/>
        </w:rPr>
        <w:t xml:space="preserve"> W celu potwierdzenia, że wykonawca  nie podlega wykluczeniu oraz spełnia warunki udziału                                 w postępowaniu Wykonawca zobowiązany jest złożyć razem z ofertą</w:t>
      </w:r>
      <w:r w:rsidR="00891AF8">
        <w:rPr>
          <w:sz w:val="20"/>
          <w:szCs w:val="20"/>
        </w:rPr>
        <w:t xml:space="preserve">, </w:t>
      </w:r>
      <w:r w:rsidR="00891AF8" w:rsidRPr="00941E35">
        <w:rPr>
          <w:sz w:val="20"/>
          <w:szCs w:val="20"/>
          <w:u w:val="single"/>
        </w:rPr>
        <w:t>aktualne na dzień składania ofert</w:t>
      </w:r>
      <w:r w:rsidRPr="00891AF8">
        <w:rPr>
          <w:sz w:val="20"/>
          <w:szCs w:val="20"/>
        </w:rPr>
        <w:t>:</w:t>
      </w:r>
    </w:p>
    <w:p w:rsidR="00A6492B" w:rsidRPr="00891AF8" w:rsidRDefault="00A6492B" w:rsidP="00A6492B">
      <w:pPr>
        <w:spacing w:after="0"/>
        <w:jc w:val="both"/>
        <w:rPr>
          <w:i/>
          <w:sz w:val="18"/>
          <w:szCs w:val="18"/>
        </w:rPr>
      </w:pPr>
      <w:r w:rsidRPr="00891AF8">
        <w:rPr>
          <w:sz w:val="20"/>
          <w:szCs w:val="20"/>
        </w:rPr>
        <w:t>1) oświadczenie o braku podstaw do wykluczenia –zgodne z</w:t>
      </w:r>
      <w:r w:rsidR="00891AF8">
        <w:rPr>
          <w:sz w:val="20"/>
          <w:szCs w:val="20"/>
        </w:rPr>
        <w:t>e</w:t>
      </w:r>
      <w:r w:rsidRPr="00891AF8">
        <w:rPr>
          <w:sz w:val="20"/>
          <w:szCs w:val="20"/>
        </w:rPr>
        <w:t xml:space="preserve"> </w:t>
      </w:r>
      <w:r w:rsidRPr="00864FD4">
        <w:rPr>
          <w:b/>
          <w:i/>
          <w:sz w:val="20"/>
          <w:szCs w:val="20"/>
        </w:rPr>
        <w:t>wzorem oświadczenia</w:t>
      </w:r>
      <w:r w:rsidRPr="00891AF8">
        <w:rPr>
          <w:sz w:val="20"/>
          <w:szCs w:val="20"/>
        </w:rPr>
        <w:t xml:space="preserve"> stanowiącym </w:t>
      </w:r>
      <w:r w:rsidRPr="00891AF8">
        <w:rPr>
          <w:b/>
          <w:i/>
          <w:sz w:val="18"/>
          <w:szCs w:val="18"/>
        </w:rPr>
        <w:t xml:space="preserve">załącznik nr </w:t>
      </w:r>
      <w:r w:rsidR="00AD6869">
        <w:rPr>
          <w:b/>
          <w:i/>
          <w:sz w:val="18"/>
          <w:szCs w:val="18"/>
        </w:rPr>
        <w:t>2</w:t>
      </w:r>
      <w:r w:rsidRPr="00891AF8">
        <w:rPr>
          <w:i/>
          <w:sz w:val="18"/>
          <w:szCs w:val="18"/>
        </w:rPr>
        <w:t xml:space="preserve"> do SWZ </w:t>
      </w:r>
    </w:p>
    <w:p w:rsidR="00A6492B" w:rsidRPr="00891AF8" w:rsidRDefault="00A6492B" w:rsidP="00A6492B">
      <w:pPr>
        <w:spacing w:after="0"/>
        <w:jc w:val="both"/>
        <w:rPr>
          <w:sz w:val="20"/>
          <w:szCs w:val="20"/>
        </w:rPr>
      </w:pPr>
      <w:r w:rsidRPr="00891AF8">
        <w:rPr>
          <w:sz w:val="20"/>
          <w:szCs w:val="20"/>
        </w:rPr>
        <w:t xml:space="preserve">oraz </w:t>
      </w:r>
    </w:p>
    <w:p w:rsidR="00A6492B" w:rsidRDefault="00A6492B" w:rsidP="00A6492B">
      <w:pPr>
        <w:spacing w:after="0"/>
        <w:jc w:val="both"/>
        <w:rPr>
          <w:sz w:val="20"/>
          <w:szCs w:val="20"/>
        </w:rPr>
      </w:pPr>
      <w:r w:rsidRPr="00891AF8">
        <w:rPr>
          <w:sz w:val="20"/>
          <w:szCs w:val="20"/>
        </w:rPr>
        <w:t>2) oświadczenie o spełnianiu warunków udziału w postępowaniu – zgodne z</w:t>
      </w:r>
      <w:r w:rsidR="0022174E">
        <w:rPr>
          <w:sz w:val="20"/>
          <w:szCs w:val="20"/>
        </w:rPr>
        <w:t>e</w:t>
      </w:r>
      <w:r w:rsidRPr="00891AF8">
        <w:rPr>
          <w:sz w:val="20"/>
          <w:szCs w:val="20"/>
        </w:rPr>
        <w:t xml:space="preserve"> </w:t>
      </w:r>
      <w:r w:rsidRPr="00AD6869">
        <w:rPr>
          <w:b/>
          <w:i/>
          <w:sz w:val="20"/>
          <w:szCs w:val="20"/>
        </w:rPr>
        <w:t>wzorem oświadczenia</w:t>
      </w:r>
      <w:r w:rsidRPr="00891AF8">
        <w:rPr>
          <w:sz w:val="20"/>
          <w:szCs w:val="20"/>
        </w:rPr>
        <w:t xml:space="preserve"> stanowiącym </w:t>
      </w:r>
      <w:r w:rsidRPr="00891AF8">
        <w:rPr>
          <w:b/>
          <w:i/>
          <w:sz w:val="18"/>
          <w:szCs w:val="18"/>
        </w:rPr>
        <w:t xml:space="preserve">załącznik nr </w:t>
      </w:r>
      <w:r w:rsidR="00AD6869">
        <w:rPr>
          <w:b/>
          <w:i/>
          <w:sz w:val="18"/>
          <w:szCs w:val="18"/>
        </w:rPr>
        <w:t>3</w:t>
      </w:r>
      <w:r w:rsidRPr="00891AF8">
        <w:rPr>
          <w:b/>
          <w:i/>
          <w:sz w:val="18"/>
          <w:szCs w:val="18"/>
        </w:rPr>
        <w:t xml:space="preserve"> </w:t>
      </w:r>
      <w:r w:rsidRPr="00891AF8">
        <w:rPr>
          <w:i/>
          <w:sz w:val="18"/>
          <w:szCs w:val="18"/>
        </w:rPr>
        <w:t>do SWZ</w:t>
      </w:r>
      <w:r w:rsidRPr="00891AF8">
        <w:rPr>
          <w:sz w:val="20"/>
          <w:szCs w:val="20"/>
        </w:rPr>
        <w:t>.</w:t>
      </w:r>
    </w:p>
    <w:p w:rsidR="000E22C1" w:rsidRPr="009C441C" w:rsidRDefault="000E22C1" w:rsidP="00B750CF">
      <w:pPr>
        <w:spacing w:after="0"/>
        <w:jc w:val="both"/>
        <w:rPr>
          <w:i/>
          <w:sz w:val="16"/>
          <w:szCs w:val="16"/>
        </w:rPr>
      </w:pPr>
      <w:r w:rsidRPr="009C441C">
        <w:rPr>
          <w:i/>
          <w:sz w:val="16"/>
          <w:szCs w:val="16"/>
        </w:rPr>
        <w:t xml:space="preserve">Oświadczenie, o którym mowa w art.125 ust.1 ustawy </w:t>
      </w:r>
      <w:proofErr w:type="spellStart"/>
      <w:r w:rsidRPr="009C441C">
        <w:rPr>
          <w:i/>
          <w:sz w:val="16"/>
          <w:szCs w:val="16"/>
        </w:rPr>
        <w:t>Pzp</w:t>
      </w:r>
      <w:proofErr w:type="spellEnd"/>
      <w:r w:rsidRPr="009C441C">
        <w:rPr>
          <w:i/>
          <w:sz w:val="16"/>
          <w:szCs w:val="16"/>
        </w:rPr>
        <w:t xml:space="preserve"> nie jest podmiotowym środkiem dowodowym,</w:t>
      </w:r>
      <w:r w:rsidR="00B07C60" w:rsidRPr="009C441C">
        <w:rPr>
          <w:i/>
          <w:sz w:val="16"/>
          <w:szCs w:val="16"/>
        </w:rPr>
        <w:t xml:space="preserve"> </w:t>
      </w:r>
      <w:r w:rsidRPr="009C441C">
        <w:rPr>
          <w:i/>
          <w:sz w:val="16"/>
          <w:szCs w:val="16"/>
        </w:rPr>
        <w:t xml:space="preserve">jest tymczasowym potwierdzeniem </w:t>
      </w:r>
      <w:r w:rsidR="00B07C60" w:rsidRPr="009C441C">
        <w:rPr>
          <w:i/>
          <w:sz w:val="16"/>
          <w:szCs w:val="16"/>
        </w:rPr>
        <w:t>braku podstaw wykluczenia i spełniania warunków udziału w postępowaniu na dzień składania ofert.</w:t>
      </w:r>
    </w:p>
    <w:p w:rsidR="00EC146A" w:rsidRDefault="009C441C" w:rsidP="00A6492B">
      <w:pPr>
        <w:spacing w:after="0"/>
        <w:jc w:val="both"/>
        <w:rPr>
          <w:sz w:val="18"/>
          <w:szCs w:val="18"/>
        </w:rPr>
      </w:pPr>
      <w:r w:rsidRPr="009C441C">
        <w:rPr>
          <w:sz w:val="18"/>
          <w:szCs w:val="18"/>
        </w:rPr>
        <w:t>Oświadczenie składa się razem z ofertą, pod rygorem nieważności, w formie elektronicznej (tj. w postaci elektronicznej opatrzonej kwalifikowanym podpisem elektronicznym</w:t>
      </w:r>
      <w:r w:rsidR="00E82B9C">
        <w:rPr>
          <w:sz w:val="18"/>
          <w:szCs w:val="18"/>
        </w:rPr>
        <w:t xml:space="preserve">) </w:t>
      </w:r>
      <w:r w:rsidRPr="009C441C">
        <w:rPr>
          <w:sz w:val="18"/>
          <w:szCs w:val="18"/>
        </w:rPr>
        <w:t xml:space="preserve"> lub w postaci elektronicznej opatrzonej </w:t>
      </w:r>
      <w:r w:rsidR="00E82B9C">
        <w:rPr>
          <w:sz w:val="18"/>
          <w:szCs w:val="18"/>
        </w:rPr>
        <w:t xml:space="preserve">podpisem </w:t>
      </w:r>
      <w:r w:rsidRPr="009C441C">
        <w:rPr>
          <w:sz w:val="18"/>
          <w:szCs w:val="18"/>
        </w:rPr>
        <w:t>zaufanym lub podpisem osobistym.</w:t>
      </w:r>
    </w:p>
    <w:p w:rsidR="009C441C" w:rsidRPr="009C441C" w:rsidRDefault="00EC146A" w:rsidP="00A6492B">
      <w:pPr>
        <w:spacing w:after="0"/>
        <w:jc w:val="both"/>
        <w:rPr>
          <w:sz w:val="18"/>
          <w:szCs w:val="18"/>
        </w:rPr>
      </w:pPr>
      <w:r w:rsidRPr="00891AF8">
        <w:rPr>
          <w:b/>
          <w:sz w:val="20"/>
          <w:szCs w:val="20"/>
        </w:rPr>
        <w:t>9.1.2.</w:t>
      </w:r>
      <w:r w:rsidRPr="00891AF8">
        <w:rPr>
          <w:sz w:val="20"/>
          <w:szCs w:val="20"/>
        </w:rPr>
        <w:t xml:space="preserve"> </w:t>
      </w:r>
      <w:r w:rsidRPr="00EC146A">
        <w:rPr>
          <w:i/>
          <w:sz w:val="20"/>
          <w:szCs w:val="20"/>
        </w:rPr>
        <w:t xml:space="preserve"> </w:t>
      </w:r>
      <w:r w:rsidRPr="00891AF8">
        <w:rPr>
          <w:i/>
          <w:sz w:val="20"/>
          <w:szCs w:val="20"/>
        </w:rPr>
        <w:t>W przypadku wspólnego ubiegania się o zamówienie  przez wykonawców</w:t>
      </w:r>
      <w:r w:rsidRPr="00891AF8">
        <w:rPr>
          <w:sz w:val="20"/>
          <w:szCs w:val="20"/>
        </w:rPr>
        <w:t xml:space="preserve">, oświadczenia, o których mowa w punkcie 9.1.1. </w:t>
      </w:r>
      <w:r w:rsidRPr="00891AF8">
        <w:rPr>
          <w:sz w:val="20"/>
          <w:szCs w:val="20"/>
          <w:u w:val="single"/>
        </w:rPr>
        <w:t>składa każdy z wykonawców wspólnie ubiegających się  o udzielenie zamówienia</w:t>
      </w:r>
      <w:r w:rsidRPr="00891AF8">
        <w:rPr>
          <w:sz w:val="20"/>
          <w:szCs w:val="20"/>
        </w:rPr>
        <w:t>. Oświadczenia te potwierdzają brak podstaw do wykluczenia oraz spełnianie warunków udziału w postępowaniu             w zakresie, w jakim każdy z wykonawców wykazuje spełnianie warunków udziału w postępowaniu.</w:t>
      </w:r>
    </w:p>
    <w:p w:rsidR="00A6492B" w:rsidRPr="00891AF8" w:rsidRDefault="00EC146A" w:rsidP="00EC146A">
      <w:pPr>
        <w:spacing w:after="120"/>
        <w:jc w:val="both"/>
        <w:rPr>
          <w:sz w:val="20"/>
          <w:szCs w:val="20"/>
        </w:rPr>
      </w:pPr>
      <w:r w:rsidRPr="00B750CF">
        <w:rPr>
          <w:b/>
          <w:sz w:val="20"/>
          <w:szCs w:val="20"/>
        </w:rPr>
        <w:t>9.1.3.</w:t>
      </w:r>
      <w:r w:rsidRPr="00891AF8">
        <w:rPr>
          <w:sz w:val="20"/>
          <w:szCs w:val="20"/>
        </w:rPr>
        <w:t xml:space="preserve"> </w:t>
      </w:r>
      <w:r w:rsidR="00A6492B" w:rsidRPr="00891AF8">
        <w:rPr>
          <w:i/>
          <w:sz w:val="20"/>
          <w:szCs w:val="20"/>
        </w:rPr>
        <w:t>Jeżeli wykonawca  polega na zdolnościach lub sytuacji podmiotu udostępniającego  zasoby</w:t>
      </w:r>
      <w:r w:rsidR="00A6492B" w:rsidRPr="00891AF8">
        <w:rPr>
          <w:sz w:val="20"/>
          <w:szCs w:val="20"/>
        </w:rPr>
        <w:t xml:space="preserve"> – zobowiązany jest złożyć wraz z </w:t>
      </w:r>
      <w:r w:rsidR="0014025B">
        <w:rPr>
          <w:sz w:val="20"/>
          <w:szCs w:val="20"/>
        </w:rPr>
        <w:t>własnymi oświadczeniami, o których mowa w punkcie 9.1.1,</w:t>
      </w:r>
      <w:r w:rsidR="0014025B" w:rsidRPr="00891AF8">
        <w:rPr>
          <w:sz w:val="20"/>
          <w:szCs w:val="20"/>
        </w:rPr>
        <w:t xml:space="preserve"> </w:t>
      </w:r>
      <w:r w:rsidR="0014025B">
        <w:rPr>
          <w:sz w:val="20"/>
          <w:szCs w:val="20"/>
        </w:rPr>
        <w:t xml:space="preserve">także </w:t>
      </w:r>
      <w:r w:rsidR="00A6492B" w:rsidRPr="00891AF8">
        <w:rPr>
          <w:sz w:val="20"/>
          <w:szCs w:val="20"/>
        </w:rPr>
        <w:t xml:space="preserve"> oświadczeni</w:t>
      </w:r>
      <w:r>
        <w:rPr>
          <w:sz w:val="20"/>
          <w:szCs w:val="20"/>
        </w:rPr>
        <w:t xml:space="preserve">a </w:t>
      </w:r>
      <w:r w:rsidR="00A6492B" w:rsidRPr="00891AF8">
        <w:rPr>
          <w:sz w:val="20"/>
          <w:szCs w:val="20"/>
        </w:rPr>
        <w:t>podmiotu udostępniającego zasoby</w:t>
      </w:r>
      <w:r>
        <w:rPr>
          <w:sz w:val="20"/>
          <w:szCs w:val="20"/>
        </w:rPr>
        <w:t xml:space="preserve">. Oświadczenia te potwierdzają brak </w:t>
      </w:r>
      <w:r w:rsidR="00A6492B" w:rsidRPr="00891AF8">
        <w:rPr>
          <w:sz w:val="20"/>
          <w:szCs w:val="20"/>
        </w:rPr>
        <w:t>podstaw</w:t>
      </w:r>
      <w:r w:rsidR="00B07C60">
        <w:rPr>
          <w:sz w:val="20"/>
          <w:szCs w:val="20"/>
        </w:rPr>
        <w:t xml:space="preserve"> </w:t>
      </w:r>
      <w:r w:rsidR="00A6492B" w:rsidRPr="00891AF8">
        <w:rPr>
          <w:sz w:val="20"/>
          <w:szCs w:val="20"/>
        </w:rPr>
        <w:t xml:space="preserve">do wykluczenia tego podmiotu </w:t>
      </w:r>
      <w:r>
        <w:rPr>
          <w:sz w:val="20"/>
          <w:szCs w:val="20"/>
        </w:rPr>
        <w:t xml:space="preserve"> </w:t>
      </w:r>
      <w:r w:rsidR="00D95157">
        <w:rPr>
          <w:sz w:val="20"/>
          <w:szCs w:val="20"/>
        </w:rPr>
        <w:t xml:space="preserve">                       </w:t>
      </w:r>
      <w:r w:rsidR="0034779E">
        <w:rPr>
          <w:sz w:val="20"/>
          <w:szCs w:val="20"/>
        </w:rPr>
        <w:t>oraz odpowiednio spełnianie</w:t>
      </w:r>
      <w:r w:rsidR="00A6492B" w:rsidRPr="00891AF8">
        <w:rPr>
          <w:sz w:val="20"/>
          <w:szCs w:val="20"/>
        </w:rPr>
        <w:t xml:space="preserve">  warunków udziału w postępowaniu, w zakresie, w jakim Wykonawca powołuje się na jego zasoby</w:t>
      </w:r>
      <w:r>
        <w:rPr>
          <w:sz w:val="20"/>
          <w:szCs w:val="20"/>
        </w:rPr>
        <w:t>.</w:t>
      </w:r>
      <w:r w:rsidR="00A6492B" w:rsidRPr="00891AF8">
        <w:rPr>
          <w:sz w:val="20"/>
          <w:szCs w:val="20"/>
        </w:rPr>
        <w:t xml:space="preserve"> </w:t>
      </w:r>
    </w:p>
    <w:p w:rsidR="00546C4F" w:rsidRPr="00941E35" w:rsidRDefault="00A6492B" w:rsidP="00A6492B">
      <w:pPr>
        <w:spacing w:after="0"/>
        <w:jc w:val="both"/>
      </w:pPr>
      <w:r w:rsidRPr="00941E35">
        <w:rPr>
          <w:b/>
          <w:i/>
        </w:rPr>
        <w:t xml:space="preserve">9.2. Podmiotowe środki dowodowe:  oświadczenia lub dokumenty - składane </w:t>
      </w:r>
      <w:r w:rsidRPr="00CB5482">
        <w:rPr>
          <w:b/>
          <w:i/>
          <w:u w:val="single"/>
        </w:rPr>
        <w:t>na WEZWANIE  ZAMAWIAJĄCEGO</w:t>
      </w:r>
      <w:r w:rsidRPr="00941E35">
        <w:rPr>
          <w:b/>
          <w:i/>
        </w:rPr>
        <w:t xml:space="preserve"> , </w:t>
      </w:r>
      <w:r w:rsidRPr="00941E35">
        <w:t>na poniższych zasadach:</w:t>
      </w:r>
    </w:p>
    <w:p w:rsidR="00A6492B" w:rsidRDefault="00A6492B" w:rsidP="00A6492B">
      <w:pPr>
        <w:spacing w:after="0"/>
        <w:jc w:val="both"/>
        <w:rPr>
          <w:sz w:val="20"/>
          <w:szCs w:val="20"/>
        </w:rPr>
      </w:pPr>
      <w:r w:rsidRPr="000830F3">
        <w:rPr>
          <w:b/>
          <w:sz w:val="20"/>
          <w:szCs w:val="20"/>
        </w:rPr>
        <w:t>9.2.1.</w:t>
      </w:r>
      <w:r w:rsidRPr="00941E35">
        <w:rPr>
          <w:sz w:val="20"/>
          <w:szCs w:val="20"/>
        </w:rPr>
        <w:t xml:space="preserve"> Zamawiający wezwie wykonawcę, którego oferta została najwyżej oceniona, do złożenia w wyznaczonym terminie, nie krótszym niż 5 dni od dnia wezwania, </w:t>
      </w:r>
      <w:r w:rsidRPr="000830F3">
        <w:rPr>
          <w:sz w:val="20"/>
          <w:szCs w:val="20"/>
          <w:u w:val="single"/>
        </w:rPr>
        <w:t>aktualnych na dzień złożenia</w:t>
      </w:r>
      <w:r w:rsidRPr="00941E35">
        <w:rPr>
          <w:sz w:val="20"/>
          <w:szCs w:val="20"/>
        </w:rPr>
        <w:t xml:space="preserve"> następujących podmiotowych środków dowodowych </w:t>
      </w:r>
      <w:r w:rsidRPr="00FD40B0">
        <w:rPr>
          <w:b/>
          <w:sz w:val="20"/>
          <w:szCs w:val="20"/>
          <w:u w:val="single"/>
        </w:rPr>
        <w:t>potwierdzających</w:t>
      </w:r>
      <w:r w:rsidRPr="00FD40B0">
        <w:rPr>
          <w:b/>
          <w:sz w:val="20"/>
          <w:szCs w:val="20"/>
        </w:rPr>
        <w:t>:</w:t>
      </w:r>
    </w:p>
    <w:p w:rsidR="00546C4F" w:rsidRDefault="00546C4F" w:rsidP="00A6492B">
      <w:pPr>
        <w:spacing w:after="0"/>
        <w:jc w:val="both"/>
        <w:rPr>
          <w:b/>
          <w:sz w:val="20"/>
          <w:szCs w:val="20"/>
        </w:rPr>
      </w:pPr>
      <w:r w:rsidRPr="00582D90">
        <w:rPr>
          <w:b/>
          <w:sz w:val="20"/>
          <w:szCs w:val="20"/>
        </w:rPr>
        <w:t>9.2.1.1. brak podstaw wykluczenia:</w:t>
      </w:r>
    </w:p>
    <w:p w:rsidR="00F00DD4" w:rsidRPr="00F00DD4" w:rsidRDefault="00F00DD4" w:rsidP="00F00DD4">
      <w:pPr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1)</w:t>
      </w:r>
      <w:r w:rsidRPr="00F00DD4">
        <w:rPr>
          <w:rFonts w:cs="Times New Roman"/>
          <w:sz w:val="20"/>
          <w:szCs w:val="20"/>
        </w:rPr>
        <w:t xml:space="preserve"> </w:t>
      </w:r>
      <w:r w:rsidRPr="00F00DD4">
        <w:rPr>
          <w:rFonts w:cs="Times New Roman"/>
          <w:i/>
        </w:rPr>
        <w:t xml:space="preserve">oświadczenie wykonawcy, w zakresie art. 108 ust. 1 </w:t>
      </w:r>
      <w:proofErr w:type="spellStart"/>
      <w:r w:rsidRPr="00F00DD4">
        <w:rPr>
          <w:rFonts w:cs="Times New Roman"/>
          <w:i/>
        </w:rPr>
        <w:t>pkt</w:t>
      </w:r>
      <w:proofErr w:type="spellEnd"/>
      <w:r w:rsidRPr="00F00DD4">
        <w:rPr>
          <w:rFonts w:cs="Times New Roman"/>
          <w:i/>
        </w:rPr>
        <w:t xml:space="preserve"> 5 ustawy, o braku przynależności</w:t>
      </w:r>
      <w:r w:rsidRPr="00F00DD4">
        <w:rPr>
          <w:rFonts w:cs="Times New Roman"/>
          <w:sz w:val="20"/>
          <w:szCs w:val="20"/>
        </w:rPr>
        <w:t xml:space="preserve"> do tej samej grupy kapitałowej w rozumieniu ustawy z dnia 16 lutego 2007 r. o ochronie konkurencji i konsumentów (Dz. U. z 202</w:t>
      </w:r>
      <w:r>
        <w:rPr>
          <w:rFonts w:cs="Times New Roman"/>
          <w:sz w:val="20"/>
          <w:szCs w:val="20"/>
        </w:rPr>
        <w:t>1</w:t>
      </w:r>
      <w:r w:rsidRPr="00F00DD4">
        <w:rPr>
          <w:rFonts w:cs="Times New Roman"/>
          <w:sz w:val="20"/>
          <w:szCs w:val="20"/>
        </w:rPr>
        <w:t xml:space="preserve"> r. poz. </w:t>
      </w:r>
      <w:r>
        <w:rPr>
          <w:rFonts w:cs="Times New Roman"/>
          <w:sz w:val="20"/>
          <w:szCs w:val="20"/>
        </w:rPr>
        <w:t>275)</w:t>
      </w:r>
      <w:r w:rsidRPr="00F00DD4">
        <w:rPr>
          <w:rFonts w:cs="Times New Roman"/>
          <w:sz w:val="20"/>
          <w:szCs w:val="20"/>
        </w:rPr>
        <w:t xml:space="preserve"> z innym wykonaw</w:t>
      </w:r>
      <w:r>
        <w:rPr>
          <w:rFonts w:cs="Times New Roman"/>
          <w:sz w:val="20"/>
          <w:szCs w:val="20"/>
        </w:rPr>
        <w:t xml:space="preserve">cą, który złożył odrębną ofertę </w:t>
      </w:r>
      <w:r w:rsidRPr="00F00DD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i/>
        </w:rPr>
        <w:t xml:space="preserve">albo oświadczenie                                    </w:t>
      </w:r>
      <w:r w:rsidRPr="00F00DD4">
        <w:rPr>
          <w:rFonts w:cs="Times New Roman"/>
          <w:i/>
        </w:rPr>
        <w:t xml:space="preserve"> o przynależności</w:t>
      </w:r>
      <w:r w:rsidRPr="00F00DD4">
        <w:rPr>
          <w:rFonts w:cs="Times New Roman"/>
          <w:sz w:val="20"/>
          <w:szCs w:val="20"/>
        </w:rPr>
        <w:t xml:space="preserve"> do tej samej grupy kapitałowej wraz z dokumentami lub informacjami potwierdzającymi przygotowanie oferty niezależnie od innego wykonawcy należącego do tej </w:t>
      </w:r>
      <w:r>
        <w:rPr>
          <w:rFonts w:cs="Times New Roman"/>
          <w:sz w:val="20"/>
          <w:szCs w:val="20"/>
        </w:rPr>
        <w:t>samej grupy kapitałowej – zgodn</w:t>
      </w:r>
      <w:r w:rsidRPr="00F00DD4">
        <w:rPr>
          <w:rFonts w:cs="Times New Roman"/>
          <w:sz w:val="20"/>
          <w:szCs w:val="20"/>
        </w:rPr>
        <w:t>e</w:t>
      </w:r>
      <w:r>
        <w:rPr>
          <w:rFonts w:cs="Times New Roman"/>
          <w:sz w:val="20"/>
          <w:szCs w:val="20"/>
        </w:rPr>
        <w:t xml:space="preserve">              </w:t>
      </w:r>
      <w:r w:rsidRPr="00F00DD4">
        <w:rPr>
          <w:rFonts w:cs="Times New Roman"/>
          <w:sz w:val="20"/>
          <w:szCs w:val="20"/>
        </w:rPr>
        <w:t xml:space="preserve"> z</w:t>
      </w:r>
      <w:r>
        <w:rPr>
          <w:rFonts w:cs="Times New Roman"/>
          <w:sz w:val="20"/>
          <w:szCs w:val="20"/>
        </w:rPr>
        <w:t xml:space="preserve">e </w:t>
      </w:r>
      <w:r w:rsidRPr="00F00DD4">
        <w:rPr>
          <w:rFonts w:cs="Times New Roman"/>
          <w:b/>
          <w:sz w:val="20"/>
          <w:szCs w:val="20"/>
        </w:rPr>
        <w:t>wzorem oświadczenia</w:t>
      </w:r>
      <w:r>
        <w:rPr>
          <w:rFonts w:cs="Times New Roman"/>
          <w:sz w:val="20"/>
          <w:szCs w:val="20"/>
        </w:rPr>
        <w:t xml:space="preserve"> stanowiącym </w:t>
      </w:r>
      <w:r w:rsidRPr="00F00DD4">
        <w:rPr>
          <w:rFonts w:cs="Times New Roman"/>
          <w:b/>
          <w:i/>
          <w:sz w:val="20"/>
          <w:szCs w:val="20"/>
        </w:rPr>
        <w:t>załącznik nr 5</w:t>
      </w:r>
      <w:r w:rsidRPr="00F00DD4">
        <w:rPr>
          <w:rFonts w:cs="Times New Roman"/>
          <w:sz w:val="20"/>
          <w:szCs w:val="20"/>
        </w:rPr>
        <w:t xml:space="preserve"> do SWZ,</w:t>
      </w:r>
    </w:p>
    <w:p w:rsidR="00A6492B" w:rsidRPr="00941E35" w:rsidRDefault="00761E84" w:rsidP="001768B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9.2.1.2</w:t>
      </w:r>
      <w:r w:rsidR="00A6492B" w:rsidRPr="00941E35">
        <w:rPr>
          <w:b/>
          <w:sz w:val="20"/>
          <w:szCs w:val="20"/>
        </w:rPr>
        <w:t>. spełnianie warunków udziału w postępowaniu:</w:t>
      </w:r>
    </w:p>
    <w:p w:rsidR="00A6492B" w:rsidRPr="00941E35" w:rsidRDefault="00A6492B" w:rsidP="003615D3">
      <w:pPr>
        <w:spacing w:after="0"/>
        <w:jc w:val="both"/>
        <w:rPr>
          <w:i/>
          <w:sz w:val="20"/>
          <w:szCs w:val="20"/>
        </w:rPr>
      </w:pPr>
      <w:r w:rsidRPr="00941E35">
        <w:rPr>
          <w:sz w:val="20"/>
          <w:szCs w:val="20"/>
        </w:rPr>
        <w:t xml:space="preserve">1) </w:t>
      </w:r>
      <w:r w:rsidRPr="0017342B">
        <w:rPr>
          <w:i/>
        </w:rPr>
        <w:t>wykaz robót budowlanych</w:t>
      </w:r>
      <w:r w:rsidRPr="00941E35">
        <w:rPr>
          <w:sz w:val="20"/>
          <w:szCs w:val="20"/>
        </w:rPr>
        <w:t xml:space="preserve"> wykonanych nie wcześniej  niż w okresie  ostatnich 5 lat, a jeżeli okres prowadzenia działalności jest krótszy – w tym okresie, wraz z podaniem ich rodzaju, wartości, daty i miejsca wykonania oraz podmiotów, na rzecz których roboty te zostały wykonane, oraz załączeniem dowodów określających, czy roboty te zostały wykonane należycie, przy czym dowodami, o których mowa są referencje bądź inne dokumenty sporządzone przez podmiot, na rzecz którego roboty budowlane zostały wykonane,</w:t>
      </w:r>
      <w:r w:rsidR="000830F3">
        <w:rPr>
          <w:sz w:val="20"/>
          <w:szCs w:val="20"/>
        </w:rPr>
        <w:t xml:space="preserve">                        </w:t>
      </w:r>
      <w:r w:rsidRPr="00941E35">
        <w:rPr>
          <w:sz w:val="20"/>
          <w:szCs w:val="20"/>
        </w:rPr>
        <w:t xml:space="preserve"> a jeżeli wykonawca z przyczyn niezależnych od niego nie jest w stanie uzyskać tych dokumentów – inne odpowiednie dokumenty . </w:t>
      </w:r>
      <w:r w:rsidRPr="0017342B">
        <w:rPr>
          <w:b/>
          <w:i/>
          <w:sz w:val="20"/>
          <w:szCs w:val="20"/>
        </w:rPr>
        <w:t>Wzór wykazu robót</w:t>
      </w:r>
      <w:r w:rsidRPr="00941E35">
        <w:rPr>
          <w:i/>
          <w:sz w:val="20"/>
          <w:szCs w:val="20"/>
        </w:rPr>
        <w:t xml:space="preserve"> stanowi </w:t>
      </w:r>
      <w:r w:rsidRPr="000830F3">
        <w:rPr>
          <w:b/>
          <w:i/>
          <w:sz w:val="18"/>
          <w:szCs w:val="18"/>
        </w:rPr>
        <w:t>załącznik nr 6</w:t>
      </w:r>
      <w:r w:rsidRPr="00941E35">
        <w:rPr>
          <w:i/>
          <w:sz w:val="20"/>
          <w:szCs w:val="20"/>
        </w:rPr>
        <w:t xml:space="preserve"> do SWZ.</w:t>
      </w:r>
    </w:p>
    <w:p w:rsidR="00A6492B" w:rsidRDefault="000830F3" w:rsidP="000830F3">
      <w:pPr>
        <w:spacing w:after="0"/>
        <w:jc w:val="both"/>
        <w:rPr>
          <w:sz w:val="18"/>
          <w:szCs w:val="18"/>
        </w:rPr>
      </w:pPr>
      <w:r w:rsidRPr="00FD40B0">
        <w:rPr>
          <w:i/>
          <w:sz w:val="20"/>
          <w:szCs w:val="20"/>
          <w:u w:val="single"/>
        </w:rPr>
        <w:lastRenderedPageBreak/>
        <w:t>UWAGA</w:t>
      </w:r>
      <w:r w:rsidRPr="00FD40B0">
        <w:rPr>
          <w:i/>
          <w:sz w:val="18"/>
          <w:szCs w:val="18"/>
          <w:u w:val="single"/>
        </w:rPr>
        <w:t>:</w:t>
      </w:r>
      <w:r w:rsidR="00A6492B" w:rsidRPr="000830F3">
        <w:rPr>
          <w:sz w:val="18"/>
          <w:szCs w:val="18"/>
        </w:rPr>
        <w:t xml:space="preserve"> Jeżeli Wykonawca powołuje się na doświadczenie w realizacji robót budowlanych, wykonywanych wspólnie</w:t>
      </w:r>
      <w:r>
        <w:rPr>
          <w:sz w:val="18"/>
          <w:szCs w:val="18"/>
        </w:rPr>
        <w:t xml:space="preserve">                        </w:t>
      </w:r>
      <w:r w:rsidR="00A6492B" w:rsidRPr="000830F3">
        <w:rPr>
          <w:sz w:val="18"/>
          <w:szCs w:val="18"/>
        </w:rPr>
        <w:t xml:space="preserve"> z innymi Wykonawcami, wykaz o którym mowa powyżej, dotyczy robót, w których wykonaniu Wykonawca </w:t>
      </w:r>
      <w:r w:rsidR="00FD40B0">
        <w:rPr>
          <w:sz w:val="18"/>
          <w:szCs w:val="18"/>
        </w:rPr>
        <w:t xml:space="preserve">                                    </w:t>
      </w:r>
      <w:r w:rsidR="00A6492B" w:rsidRPr="000830F3">
        <w:rPr>
          <w:sz w:val="18"/>
          <w:szCs w:val="18"/>
        </w:rPr>
        <w:t>ten bezpośrednio uczestniczył.</w:t>
      </w:r>
    </w:p>
    <w:p w:rsidR="001768BC" w:rsidRDefault="003141C7" w:rsidP="00761E84">
      <w:pPr>
        <w:spacing w:after="0"/>
        <w:jc w:val="both"/>
        <w:rPr>
          <w:sz w:val="20"/>
          <w:szCs w:val="20"/>
        </w:rPr>
      </w:pPr>
      <w:r w:rsidRPr="003141C7">
        <w:rPr>
          <w:b/>
          <w:sz w:val="20"/>
          <w:szCs w:val="20"/>
        </w:rPr>
        <w:t>9.3.</w:t>
      </w:r>
      <w:r>
        <w:rPr>
          <w:sz w:val="20"/>
          <w:szCs w:val="20"/>
        </w:rPr>
        <w:t xml:space="preserve"> Okres wyrażony w latach dla wymaganych w w</w:t>
      </w:r>
      <w:r w:rsidR="00DD5B4A">
        <w:rPr>
          <w:sz w:val="20"/>
          <w:szCs w:val="20"/>
        </w:rPr>
        <w:t>ykaz</w:t>
      </w:r>
      <w:r w:rsidR="00AA1040">
        <w:rPr>
          <w:sz w:val="20"/>
          <w:szCs w:val="20"/>
        </w:rPr>
        <w:t>ie</w:t>
      </w:r>
      <w:r>
        <w:rPr>
          <w:sz w:val="20"/>
          <w:szCs w:val="20"/>
        </w:rPr>
        <w:t xml:space="preserve"> robót budowlanych</w:t>
      </w:r>
      <w:r w:rsidR="00DD5B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liczy się wstecz od dnia, </w:t>
      </w:r>
      <w:r w:rsidR="00AA1040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w którym upływa termin składania ofert.</w:t>
      </w:r>
      <w:r w:rsidR="000830F3">
        <w:rPr>
          <w:sz w:val="20"/>
          <w:szCs w:val="20"/>
        </w:rPr>
        <w:t xml:space="preserve"> </w:t>
      </w:r>
    </w:p>
    <w:p w:rsidR="003141C7" w:rsidRDefault="003141C7" w:rsidP="00B9034A">
      <w:pPr>
        <w:spacing w:after="0"/>
        <w:jc w:val="both"/>
        <w:rPr>
          <w:sz w:val="20"/>
          <w:szCs w:val="20"/>
        </w:rPr>
      </w:pPr>
      <w:r w:rsidRPr="003141C7">
        <w:rPr>
          <w:b/>
          <w:sz w:val="20"/>
          <w:szCs w:val="20"/>
        </w:rPr>
        <w:t>9.4.</w:t>
      </w:r>
      <w:r>
        <w:rPr>
          <w:sz w:val="20"/>
          <w:szCs w:val="20"/>
        </w:rPr>
        <w:t>Wykonawca nie jest zobowiązany do złożenia podmiotowych środków dowodowych, które Zamawiający posiada, jeżeli Wykonawca wskaże te środki  oraz potwierdzi ich prawidłowość i aktualność.</w:t>
      </w:r>
    </w:p>
    <w:p w:rsidR="00B9034A" w:rsidRPr="000830F3" w:rsidRDefault="00761E84" w:rsidP="00761E84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9.5</w:t>
      </w:r>
      <w:r w:rsidR="00B9034A" w:rsidRPr="00B9034A">
        <w:rPr>
          <w:b/>
          <w:sz w:val="20"/>
          <w:szCs w:val="20"/>
        </w:rPr>
        <w:t>.</w:t>
      </w:r>
      <w:r w:rsidR="00B9034A">
        <w:rPr>
          <w:sz w:val="20"/>
          <w:szCs w:val="20"/>
        </w:rPr>
        <w:t xml:space="preserve"> Podmiotowe środki dowodowe sporządzone w języku obcym muszą być złożone wraz z tłumaczeniem</w:t>
      </w:r>
      <w:r w:rsidR="00546C4F">
        <w:rPr>
          <w:sz w:val="20"/>
          <w:szCs w:val="20"/>
        </w:rPr>
        <w:t xml:space="preserve">                   </w:t>
      </w:r>
      <w:r w:rsidR="00B9034A">
        <w:rPr>
          <w:sz w:val="20"/>
          <w:szCs w:val="20"/>
        </w:rPr>
        <w:t xml:space="preserve"> na język polski.</w:t>
      </w:r>
    </w:p>
    <w:p w:rsidR="00A6492B" w:rsidRPr="00761E84" w:rsidRDefault="00A6492B" w:rsidP="00761E84">
      <w:pPr>
        <w:spacing w:after="120"/>
        <w:jc w:val="both"/>
        <w:rPr>
          <w:sz w:val="20"/>
          <w:szCs w:val="20"/>
        </w:rPr>
      </w:pPr>
      <w:r w:rsidRPr="00761E84">
        <w:rPr>
          <w:b/>
          <w:sz w:val="20"/>
          <w:szCs w:val="20"/>
        </w:rPr>
        <w:t>9.</w:t>
      </w:r>
      <w:r w:rsidR="00761E84" w:rsidRPr="00761E84">
        <w:rPr>
          <w:b/>
          <w:sz w:val="20"/>
          <w:szCs w:val="20"/>
        </w:rPr>
        <w:t>6</w:t>
      </w:r>
      <w:r w:rsidRPr="00761E84">
        <w:rPr>
          <w:b/>
          <w:sz w:val="20"/>
          <w:szCs w:val="20"/>
        </w:rPr>
        <w:t>.</w:t>
      </w:r>
      <w:r w:rsidRPr="00761E84">
        <w:rPr>
          <w:sz w:val="20"/>
          <w:szCs w:val="20"/>
        </w:rPr>
        <w:t xml:space="preserve"> Podmiotowe środki dowodowe oraz inne dokumenty lub oświadczenia  powinny być  złożone zgodnie                         z przepisami Rozporządzenia Prezesa Rady Ministrów z dnia 30.12.2020r. w sprawie sposobu sporządzania                         i przekazywania informacji oraz wymagań technicznych dla dokumentów elektronicznych oraz środków komunikacji elektronicznej w postępowaniu o udzielenie zamówienia publicznego lub</w:t>
      </w:r>
      <w:r w:rsidR="0017342B">
        <w:rPr>
          <w:sz w:val="20"/>
          <w:szCs w:val="20"/>
        </w:rPr>
        <w:t xml:space="preserve"> konkursie (Dz.U.z2020r.poz.2452</w:t>
      </w:r>
      <w:r w:rsidRPr="00761E84">
        <w:rPr>
          <w:sz w:val="20"/>
          <w:szCs w:val="20"/>
        </w:rPr>
        <w:t>).</w:t>
      </w:r>
    </w:p>
    <w:p w:rsidR="00A6492B" w:rsidRDefault="00A6492B" w:rsidP="00A6492B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10. Wymagania dotyczące wadium.</w:t>
      </w:r>
    </w:p>
    <w:p w:rsidR="00A6492B" w:rsidRPr="00761E84" w:rsidRDefault="00A6492B" w:rsidP="00A6492B">
      <w:pPr>
        <w:jc w:val="both"/>
        <w:rPr>
          <w:sz w:val="20"/>
          <w:szCs w:val="20"/>
        </w:rPr>
      </w:pPr>
      <w:r w:rsidRPr="00761E84">
        <w:rPr>
          <w:sz w:val="20"/>
          <w:szCs w:val="20"/>
        </w:rPr>
        <w:t>Zamawiający nie wymaga wniesienia wadium.</w:t>
      </w:r>
    </w:p>
    <w:p w:rsidR="00A6492B" w:rsidRDefault="00A6492B" w:rsidP="00A6492B">
      <w:pPr>
        <w:spacing w:after="0"/>
        <w:jc w:val="both"/>
        <w:rPr>
          <w:rFonts w:ascii="Arial Black" w:hAnsi="Arial Black"/>
        </w:rPr>
      </w:pPr>
      <w:r w:rsidRPr="002F546B">
        <w:rPr>
          <w:rFonts w:ascii="Arial Black" w:hAnsi="Arial Black"/>
        </w:rPr>
        <w:t>11.</w:t>
      </w:r>
      <w:r>
        <w:rPr>
          <w:rFonts w:ascii="Arial Black" w:hAnsi="Arial Black"/>
        </w:rPr>
        <w:t xml:space="preserve">  Opis sposobu przygotowania oferty.</w:t>
      </w:r>
    </w:p>
    <w:p w:rsidR="00A6492B" w:rsidRPr="00E82B9C" w:rsidRDefault="00A6492B" w:rsidP="00A6492B">
      <w:pPr>
        <w:spacing w:after="0"/>
        <w:jc w:val="both"/>
        <w:rPr>
          <w:b/>
          <w:sz w:val="24"/>
          <w:szCs w:val="24"/>
        </w:rPr>
      </w:pPr>
      <w:r w:rsidRPr="00E82B9C">
        <w:rPr>
          <w:b/>
          <w:sz w:val="24"/>
          <w:szCs w:val="24"/>
        </w:rPr>
        <w:t>11.1. Wymagania ogólne.</w:t>
      </w:r>
    </w:p>
    <w:p w:rsidR="00763FBA" w:rsidRDefault="00A6492B" w:rsidP="00A6492B">
      <w:pPr>
        <w:spacing w:after="0"/>
        <w:jc w:val="both"/>
        <w:rPr>
          <w:i/>
          <w:sz w:val="20"/>
          <w:szCs w:val="20"/>
        </w:rPr>
      </w:pPr>
      <w:r w:rsidRPr="007B5E55">
        <w:rPr>
          <w:sz w:val="20"/>
          <w:szCs w:val="20"/>
        </w:rPr>
        <w:t>11.1.1.</w:t>
      </w:r>
      <w:r w:rsidRPr="00761E84">
        <w:rPr>
          <w:sz w:val="20"/>
          <w:szCs w:val="20"/>
        </w:rPr>
        <w:t xml:space="preserve"> Wykonawca może złożyć tylko jedną ofertę. Złożenie więcej niż jednej oferty spowoduje odrzucenie wszystkich ofert złożonych przez wykonawcę</w:t>
      </w:r>
      <w:r w:rsidRPr="00761E84">
        <w:rPr>
          <w:i/>
          <w:sz w:val="20"/>
          <w:szCs w:val="20"/>
        </w:rPr>
        <w:t>.</w:t>
      </w:r>
      <w:r w:rsidR="007359EF" w:rsidRPr="00761E84">
        <w:rPr>
          <w:i/>
          <w:sz w:val="20"/>
          <w:szCs w:val="20"/>
        </w:rPr>
        <w:t xml:space="preserve"> </w:t>
      </w:r>
      <w:r w:rsidR="00691FC3">
        <w:rPr>
          <w:i/>
          <w:sz w:val="20"/>
          <w:szCs w:val="20"/>
        </w:rPr>
        <w:t xml:space="preserve">Oferta może być sporządzona </w:t>
      </w:r>
      <w:r w:rsidR="00763FBA">
        <w:rPr>
          <w:i/>
          <w:sz w:val="20"/>
          <w:szCs w:val="20"/>
        </w:rPr>
        <w:t xml:space="preserve">na formularzu stanowiącym </w:t>
      </w:r>
      <w:r w:rsidR="00763FBA" w:rsidRPr="00763FBA">
        <w:rPr>
          <w:b/>
          <w:i/>
          <w:sz w:val="20"/>
          <w:szCs w:val="20"/>
        </w:rPr>
        <w:t>załącznik nr 1</w:t>
      </w:r>
      <w:r w:rsidR="00763FBA">
        <w:rPr>
          <w:i/>
          <w:sz w:val="20"/>
          <w:szCs w:val="20"/>
        </w:rPr>
        <w:t xml:space="preserve"> do SWZ lub w oparciu o jego wzór, zachowując jednak jego treść. </w:t>
      </w:r>
    </w:p>
    <w:p w:rsidR="00761E84" w:rsidRDefault="0013421A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11.1.2.</w:t>
      </w:r>
      <w:r w:rsidR="00E97077" w:rsidRPr="00761E84">
        <w:rPr>
          <w:sz w:val="20"/>
          <w:szCs w:val="20"/>
        </w:rPr>
        <w:t xml:space="preserve"> </w:t>
      </w:r>
      <w:r w:rsidR="00761E84">
        <w:rPr>
          <w:sz w:val="20"/>
          <w:szCs w:val="20"/>
        </w:rPr>
        <w:t xml:space="preserve">Jeżeli w imieniu Wykonawcy działa osoba inna aniżeli osoba umocowana do jego reprezentowania zgodnie z </w:t>
      </w:r>
      <w:r w:rsidR="00761E84" w:rsidRPr="00761E84">
        <w:rPr>
          <w:sz w:val="20"/>
          <w:szCs w:val="20"/>
        </w:rPr>
        <w:t>Krajowym Rejestrem Sądowym, Centralną  Ewidencją i Informacją o Działalności Gospodarczej                                    lub innym właściwym rejestrem</w:t>
      </w:r>
      <w:r w:rsidR="00A553A3">
        <w:rPr>
          <w:sz w:val="20"/>
          <w:szCs w:val="20"/>
        </w:rPr>
        <w:t xml:space="preserve"> </w:t>
      </w:r>
      <w:r w:rsidR="00761E84">
        <w:rPr>
          <w:sz w:val="20"/>
          <w:szCs w:val="20"/>
        </w:rPr>
        <w:t xml:space="preserve">- Zamawiający żąda od Wykonawcy pełnomocnictwa potwierdzającego umocowanie tej osoby do reprezentowania Wykonawcy. </w:t>
      </w:r>
      <w:r w:rsidR="00761E84" w:rsidRPr="0017342B">
        <w:rPr>
          <w:sz w:val="20"/>
          <w:szCs w:val="20"/>
          <w:u w:val="single"/>
        </w:rPr>
        <w:t>Pełnomocnictwo musi zostać załączone do oferty</w:t>
      </w:r>
      <w:r w:rsidR="00761E84">
        <w:rPr>
          <w:sz w:val="20"/>
          <w:szCs w:val="20"/>
        </w:rPr>
        <w:t>.</w:t>
      </w:r>
    </w:p>
    <w:p w:rsidR="00A6492B" w:rsidRPr="00761E84" w:rsidRDefault="00071C6C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11.1.3</w:t>
      </w:r>
      <w:r w:rsidR="00A6492B" w:rsidRPr="007B5E55">
        <w:rPr>
          <w:b/>
          <w:sz w:val="20"/>
          <w:szCs w:val="20"/>
        </w:rPr>
        <w:t>.</w:t>
      </w:r>
      <w:r w:rsidR="00A6492B" w:rsidRPr="00761E84">
        <w:rPr>
          <w:sz w:val="20"/>
          <w:szCs w:val="20"/>
        </w:rPr>
        <w:t xml:space="preserve"> Zamawiający nie dopuszcza możliwości składania ofert częściowych.</w:t>
      </w:r>
    </w:p>
    <w:p w:rsidR="00A6492B" w:rsidRPr="00761E84" w:rsidRDefault="00071C6C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11.1.4</w:t>
      </w:r>
      <w:r w:rsidR="00A6492B" w:rsidRPr="007B5E55">
        <w:rPr>
          <w:b/>
          <w:sz w:val="20"/>
          <w:szCs w:val="20"/>
        </w:rPr>
        <w:t>.</w:t>
      </w:r>
      <w:r w:rsidR="00A6492B" w:rsidRPr="00761E84">
        <w:rPr>
          <w:sz w:val="20"/>
          <w:szCs w:val="20"/>
        </w:rPr>
        <w:t xml:space="preserve"> Ofertę należy sporządzić w języku polskim. Wymagane </w:t>
      </w:r>
      <w:r w:rsidR="00EB0112">
        <w:rPr>
          <w:sz w:val="20"/>
          <w:szCs w:val="20"/>
        </w:rPr>
        <w:t xml:space="preserve">w </w:t>
      </w:r>
      <w:r w:rsidR="00A6492B" w:rsidRPr="00761E84">
        <w:rPr>
          <w:sz w:val="20"/>
          <w:szCs w:val="20"/>
        </w:rPr>
        <w:t>SWZ dokumenty i oświadczenia sporządzone                w języku obcym powinny być złożone wraz z tłumaczeniem na język polski.</w:t>
      </w:r>
    </w:p>
    <w:p w:rsidR="00A6492B" w:rsidRPr="00761E84" w:rsidRDefault="00071C6C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11.1.5</w:t>
      </w:r>
      <w:r w:rsidR="00A6492B" w:rsidRPr="007B5E55">
        <w:rPr>
          <w:b/>
          <w:sz w:val="20"/>
          <w:szCs w:val="20"/>
        </w:rPr>
        <w:t>.</w:t>
      </w:r>
      <w:r w:rsidR="00A6492B" w:rsidRPr="00761E84">
        <w:rPr>
          <w:sz w:val="20"/>
          <w:szCs w:val="20"/>
        </w:rPr>
        <w:t xml:space="preserve"> Wykonawca ponosi wszelkie koszty związane z przygotowaniem i złożeniem oferty.</w:t>
      </w:r>
    </w:p>
    <w:p w:rsidR="00A553A3" w:rsidRPr="00A553A3" w:rsidRDefault="00071C6C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11.1.6</w:t>
      </w:r>
      <w:r w:rsidR="00CC5AF8" w:rsidRPr="007B5E55">
        <w:rPr>
          <w:b/>
          <w:sz w:val="20"/>
          <w:szCs w:val="20"/>
        </w:rPr>
        <w:t>.</w:t>
      </w:r>
      <w:r w:rsidR="00CC5AF8" w:rsidRPr="00A553A3">
        <w:rPr>
          <w:sz w:val="20"/>
          <w:szCs w:val="20"/>
        </w:rPr>
        <w:t xml:space="preserve"> </w:t>
      </w:r>
      <w:r w:rsidR="00A553A3" w:rsidRPr="00D41987">
        <w:rPr>
          <w:i/>
          <w:sz w:val="20"/>
          <w:szCs w:val="20"/>
        </w:rPr>
        <w:t>Oferta wspólna</w:t>
      </w:r>
      <w:r w:rsidR="00A553A3">
        <w:rPr>
          <w:sz w:val="20"/>
          <w:szCs w:val="20"/>
        </w:rPr>
        <w:t xml:space="preserve"> – wykonawcy wspólnie ubiegający się o udzielenie zamówienia  ustanawiają i wskazują pełnomocnika do  reprezentowania ich w postępowaniu o udzielenie niniejszego zamówienia albo reprezentowania w postępowaniu i zawarcia umowy w sprawie zamówienia.</w:t>
      </w:r>
      <w:r w:rsidR="00A553A3" w:rsidRPr="00A553A3">
        <w:rPr>
          <w:sz w:val="20"/>
          <w:szCs w:val="20"/>
        </w:rPr>
        <w:t xml:space="preserve"> Dokument potwierdzający ustanowienie pełnomocnictwa  musi być podpisany przez osoby uprawnione do reprezentowania wykonawców wspólnie ubiegających się</w:t>
      </w:r>
      <w:r w:rsidR="00D41987">
        <w:rPr>
          <w:sz w:val="20"/>
          <w:szCs w:val="20"/>
        </w:rPr>
        <w:t>.</w:t>
      </w:r>
      <w:r w:rsidR="00A553A3" w:rsidRPr="00A553A3">
        <w:rPr>
          <w:sz w:val="20"/>
          <w:szCs w:val="20"/>
        </w:rPr>
        <w:t xml:space="preserve"> Oferta musi być podpisana w taki sposób,  by prawnie zobowiązywała wszystkich partnerów.  </w:t>
      </w:r>
      <w:r w:rsidR="00D41987" w:rsidRPr="0023642C">
        <w:rPr>
          <w:i/>
          <w:sz w:val="20"/>
          <w:szCs w:val="20"/>
        </w:rPr>
        <w:t>Pełnomocnictwo należy załączyć do oferty</w:t>
      </w:r>
      <w:r w:rsidR="00D41987">
        <w:rPr>
          <w:sz w:val="20"/>
          <w:szCs w:val="20"/>
        </w:rPr>
        <w:t>.</w:t>
      </w:r>
    </w:p>
    <w:p w:rsidR="00DF635E" w:rsidRPr="00DF635E" w:rsidRDefault="001A6D98" w:rsidP="00DF635E">
      <w:pPr>
        <w:spacing w:after="0" w:line="240" w:lineRule="auto"/>
        <w:ind w:right="134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</w:t>
      </w:r>
      <w:r w:rsidR="00071C6C" w:rsidRPr="007B5E55">
        <w:rPr>
          <w:b/>
          <w:sz w:val="20"/>
          <w:szCs w:val="20"/>
        </w:rPr>
        <w:t>7</w:t>
      </w:r>
      <w:r w:rsidRPr="007B5E55">
        <w:rPr>
          <w:b/>
          <w:sz w:val="20"/>
          <w:szCs w:val="20"/>
        </w:rPr>
        <w:t>.</w:t>
      </w:r>
      <w:r w:rsidRPr="00761E84">
        <w:rPr>
          <w:sz w:val="20"/>
          <w:szCs w:val="20"/>
        </w:rPr>
        <w:t xml:space="preserve"> </w:t>
      </w:r>
      <w:r w:rsidRPr="00691FC3">
        <w:rPr>
          <w:i/>
          <w:sz w:val="20"/>
          <w:szCs w:val="20"/>
        </w:rPr>
        <w:t>Tajemnica przedsiębiorstwa</w:t>
      </w:r>
      <w:r w:rsidRPr="00761E84">
        <w:rPr>
          <w:sz w:val="20"/>
          <w:szCs w:val="20"/>
        </w:rPr>
        <w:t xml:space="preserve"> - Zamawiający informuje, iż zgodnie z art. 18 ust. 3 ustawy </w:t>
      </w:r>
      <w:proofErr w:type="spellStart"/>
      <w:r w:rsidRPr="00761E84">
        <w:rPr>
          <w:sz w:val="20"/>
          <w:szCs w:val="20"/>
        </w:rPr>
        <w:t>Pzp</w:t>
      </w:r>
      <w:proofErr w:type="spellEnd"/>
      <w:r w:rsidRPr="00761E84">
        <w:rPr>
          <w:sz w:val="20"/>
          <w:szCs w:val="20"/>
        </w:rPr>
        <w:t xml:space="preserve"> </w:t>
      </w:r>
      <w:r w:rsidR="00DF635E">
        <w:rPr>
          <w:sz w:val="20"/>
          <w:szCs w:val="20"/>
        </w:rPr>
        <w:t xml:space="preserve">                 </w:t>
      </w:r>
      <w:r w:rsidRPr="00761E84">
        <w:rPr>
          <w:sz w:val="20"/>
          <w:szCs w:val="20"/>
        </w:rPr>
        <w:t>nie ujawnia się informacji stanowiących tajemnicę przedsiębiorstwa w rozumieniu przepisów ustawy</w:t>
      </w:r>
      <w:r w:rsidR="00DF635E">
        <w:rPr>
          <w:sz w:val="20"/>
          <w:szCs w:val="20"/>
        </w:rPr>
        <w:t xml:space="preserve">                   </w:t>
      </w:r>
      <w:r w:rsidRPr="00761E84">
        <w:rPr>
          <w:sz w:val="20"/>
          <w:szCs w:val="20"/>
        </w:rPr>
        <w:t xml:space="preserve"> z dnia 16 kwietnia 1993 r. o zwalczaniu nieuczciwej konkurencji, jeżeli wykonawca, wraz z przekazaniem takich informacji, zastrzegł, że nie mogą być one udostępniane oraz wykazał,  że zastrzeżone informacje stanowią tajemnicę przedsiębiorstwa. Wykonawca nie może zastrzec informacji, o których mowa w art. 222 ust. 5 ustawy </w:t>
      </w:r>
      <w:proofErr w:type="spellStart"/>
      <w:r w:rsidRPr="00761E84">
        <w:rPr>
          <w:sz w:val="20"/>
          <w:szCs w:val="20"/>
        </w:rPr>
        <w:t>Pzp</w:t>
      </w:r>
      <w:proofErr w:type="spellEnd"/>
      <w:r w:rsidRPr="00761E84">
        <w:rPr>
          <w:sz w:val="20"/>
          <w:szCs w:val="20"/>
        </w:rPr>
        <w:t>.</w:t>
      </w:r>
      <w:r w:rsidR="00DF635E" w:rsidRPr="00DF635E">
        <w:t xml:space="preserve"> </w:t>
      </w:r>
      <w:r w:rsidR="00DF635E" w:rsidRPr="00DF635E">
        <w:rPr>
          <w:sz w:val="20"/>
          <w:szCs w:val="20"/>
        </w:rPr>
        <w:t xml:space="preserve">Stosownie do powyższego, jeśli Wykonawca nie dopełni ww. obowiązków wynikających </w:t>
      </w:r>
      <w:r w:rsidR="00DF635E">
        <w:rPr>
          <w:sz w:val="20"/>
          <w:szCs w:val="20"/>
        </w:rPr>
        <w:t xml:space="preserve">                      </w:t>
      </w:r>
      <w:r w:rsidR="00DF635E" w:rsidRPr="00DF635E">
        <w:rPr>
          <w:sz w:val="20"/>
          <w:szCs w:val="20"/>
        </w:rPr>
        <w:t xml:space="preserve">z ustawy, Zamawiający </w:t>
      </w:r>
      <w:r w:rsidR="00DF635E">
        <w:rPr>
          <w:sz w:val="20"/>
          <w:szCs w:val="20"/>
        </w:rPr>
        <w:t>uzna</w:t>
      </w:r>
      <w:r w:rsidR="00DF635E" w:rsidRPr="00DF635E">
        <w:rPr>
          <w:sz w:val="20"/>
          <w:szCs w:val="20"/>
        </w:rPr>
        <w:t>, że zastrzeżenie tajemnicy przedsiębiorstwa jest bezskuteczne i w związku z tym potraktuje daną informację, jako niepodlegającą ochronie i niestanowiącą tajemnicy przedsiębiorstwa</w:t>
      </w:r>
      <w:r w:rsidR="00DF635E">
        <w:rPr>
          <w:sz w:val="20"/>
          <w:szCs w:val="20"/>
        </w:rPr>
        <w:t xml:space="preserve">                       </w:t>
      </w:r>
      <w:r w:rsidR="00DF635E" w:rsidRPr="00DF635E">
        <w:rPr>
          <w:sz w:val="20"/>
          <w:szCs w:val="20"/>
        </w:rPr>
        <w:t xml:space="preserve"> w rozumieniu </w:t>
      </w:r>
      <w:proofErr w:type="spellStart"/>
      <w:r w:rsidR="00DF635E">
        <w:rPr>
          <w:sz w:val="20"/>
          <w:szCs w:val="20"/>
        </w:rPr>
        <w:t>ww.</w:t>
      </w:r>
      <w:r w:rsidR="00DF635E" w:rsidRPr="00DF635E">
        <w:rPr>
          <w:sz w:val="20"/>
          <w:szCs w:val="20"/>
        </w:rPr>
        <w:t>ustawy</w:t>
      </w:r>
      <w:proofErr w:type="spellEnd"/>
      <w:r w:rsidR="00DF635E" w:rsidRPr="00DF635E">
        <w:rPr>
          <w:sz w:val="20"/>
          <w:szCs w:val="20"/>
        </w:rPr>
        <w:t xml:space="preserve"> </w:t>
      </w:r>
    </w:p>
    <w:p w:rsidR="00EB0112" w:rsidRDefault="00EB0112" w:rsidP="001A6D98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11.1.8.</w:t>
      </w:r>
      <w:r>
        <w:rPr>
          <w:sz w:val="20"/>
          <w:szCs w:val="20"/>
        </w:rPr>
        <w:t xml:space="preserve"> Oferta może być złożona tylko do upływu terminu składania ofert.</w:t>
      </w:r>
    </w:p>
    <w:p w:rsidR="00EB0112" w:rsidRDefault="00EB0112" w:rsidP="001A6D98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11.1.9.</w:t>
      </w:r>
      <w:r>
        <w:rPr>
          <w:sz w:val="20"/>
          <w:szCs w:val="20"/>
        </w:rPr>
        <w:t xml:space="preserve"> </w:t>
      </w:r>
      <w:r w:rsidR="00787AE0">
        <w:rPr>
          <w:sz w:val="20"/>
          <w:szCs w:val="20"/>
        </w:rPr>
        <w:t>W</w:t>
      </w:r>
      <w:r w:rsidRPr="00EB0112">
        <w:rPr>
          <w:b/>
          <w:sz w:val="20"/>
          <w:szCs w:val="20"/>
        </w:rPr>
        <w:t>ycofanie oferty.</w:t>
      </w:r>
    </w:p>
    <w:p w:rsidR="00EB0112" w:rsidRPr="00691FC3" w:rsidRDefault="00EB0112" w:rsidP="00EB0112">
      <w:pPr>
        <w:spacing w:after="0"/>
        <w:jc w:val="both"/>
        <w:rPr>
          <w:sz w:val="20"/>
          <w:szCs w:val="20"/>
        </w:rPr>
      </w:pPr>
      <w:r w:rsidRPr="007B5E55">
        <w:rPr>
          <w:i/>
          <w:sz w:val="20"/>
          <w:szCs w:val="20"/>
        </w:rPr>
        <w:t>11.</w:t>
      </w:r>
      <w:r w:rsidR="00691FC3" w:rsidRPr="007B5E55">
        <w:rPr>
          <w:i/>
          <w:sz w:val="20"/>
          <w:szCs w:val="20"/>
        </w:rPr>
        <w:t>1.</w:t>
      </w:r>
      <w:r w:rsidR="00524E00" w:rsidRPr="007B5E55">
        <w:rPr>
          <w:i/>
          <w:sz w:val="20"/>
          <w:szCs w:val="20"/>
        </w:rPr>
        <w:t>9.1</w:t>
      </w:r>
      <w:r w:rsidRPr="007B5E55">
        <w:rPr>
          <w:i/>
          <w:sz w:val="20"/>
          <w:szCs w:val="20"/>
        </w:rPr>
        <w:t>.</w:t>
      </w:r>
      <w:r w:rsidRPr="00691FC3">
        <w:rPr>
          <w:sz w:val="20"/>
          <w:szCs w:val="20"/>
        </w:rPr>
        <w:t xml:space="preserve"> Wykonawca może przed upływem terminu składania ofert wycofać ofertę  za pośrednictwem </w:t>
      </w:r>
      <w:r w:rsidR="00145E01" w:rsidRPr="00145E01">
        <w:rPr>
          <w:i/>
          <w:sz w:val="20"/>
          <w:szCs w:val="20"/>
        </w:rPr>
        <w:t>F</w:t>
      </w:r>
      <w:r w:rsidRPr="00145E01">
        <w:rPr>
          <w:i/>
          <w:sz w:val="20"/>
          <w:szCs w:val="20"/>
        </w:rPr>
        <w:t>ormularza do złożenia, zmiany, wycofania oferty lub wniosku</w:t>
      </w:r>
      <w:r w:rsidRPr="00691FC3">
        <w:rPr>
          <w:sz w:val="20"/>
          <w:szCs w:val="20"/>
        </w:rPr>
        <w:t xml:space="preserve"> dostępnego na </w:t>
      </w:r>
      <w:proofErr w:type="spellStart"/>
      <w:r w:rsidRPr="00691FC3">
        <w:rPr>
          <w:sz w:val="20"/>
          <w:szCs w:val="20"/>
        </w:rPr>
        <w:t>ePUAP</w:t>
      </w:r>
      <w:proofErr w:type="spellEnd"/>
      <w:r w:rsidRPr="00691FC3">
        <w:rPr>
          <w:sz w:val="20"/>
          <w:szCs w:val="20"/>
        </w:rPr>
        <w:t xml:space="preserve"> </w:t>
      </w:r>
      <w:r w:rsidR="00145E01">
        <w:rPr>
          <w:sz w:val="20"/>
          <w:szCs w:val="20"/>
        </w:rPr>
        <w:t xml:space="preserve"> i udostępnionego</w:t>
      </w:r>
      <w:r w:rsidRPr="00691FC3">
        <w:rPr>
          <w:sz w:val="20"/>
          <w:szCs w:val="20"/>
        </w:rPr>
        <w:t xml:space="preserve"> również na </w:t>
      </w:r>
      <w:proofErr w:type="spellStart"/>
      <w:r w:rsidRPr="00691FC3">
        <w:rPr>
          <w:sz w:val="20"/>
          <w:szCs w:val="20"/>
        </w:rPr>
        <w:t>miniPortalu</w:t>
      </w:r>
      <w:proofErr w:type="spellEnd"/>
      <w:r w:rsidRPr="00691FC3">
        <w:rPr>
          <w:sz w:val="20"/>
          <w:szCs w:val="20"/>
        </w:rPr>
        <w:t xml:space="preserve">. Sposób  wycofania oferty został opisany w „Instrukcji użytkownika” dostępnej na </w:t>
      </w:r>
      <w:proofErr w:type="spellStart"/>
      <w:r w:rsidRPr="00691FC3">
        <w:rPr>
          <w:sz w:val="20"/>
          <w:szCs w:val="20"/>
        </w:rPr>
        <w:t>miniPortalu</w:t>
      </w:r>
      <w:proofErr w:type="spellEnd"/>
      <w:r w:rsidRPr="00691FC3">
        <w:rPr>
          <w:sz w:val="20"/>
          <w:szCs w:val="20"/>
        </w:rPr>
        <w:t>.</w:t>
      </w:r>
    </w:p>
    <w:p w:rsidR="00EB0112" w:rsidRDefault="00EB0112" w:rsidP="00E82B9C">
      <w:pPr>
        <w:spacing w:after="0"/>
        <w:jc w:val="both"/>
        <w:rPr>
          <w:sz w:val="20"/>
          <w:szCs w:val="20"/>
        </w:rPr>
      </w:pPr>
      <w:r w:rsidRPr="007B5E55">
        <w:rPr>
          <w:i/>
          <w:sz w:val="20"/>
          <w:szCs w:val="20"/>
        </w:rPr>
        <w:lastRenderedPageBreak/>
        <w:t>11.</w:t>
      </w:r>
      <w:r w:rsidR="00691FC3" w:rsidRPr="007B5E55">
        <w:rPr>
          <w:i/>
          <w:sz w:val="20"/>
          <w:szCs w:val="20"/>
        </w:rPr>
        <w:t>1.</w:t>
      </w:r>
      <w:r w:rsidR="00524E00" w:rsidRPr="007B5E55">
        <w:rPr>
          <w:i/>
          <w:sz w:val="20"/>
          <w:szCs w:val="20"/>
        </w:rPr>
        <w:t>9.</w:t>
      </w:r>
      <w:r w:rsidR="00145E01" w:rsidRPr="007B5E55">
        <w:rPr>
          <w:i/>
          <w:sz w:val="20"/>
          <w:szCs w:val="20"/>
        </w:rPr>
        <w:t>2</w:t>
      </w:r>
      <w:r w:rsidR="00691FC3" w:rsidRPr="007B5E55">
        <w:rPr>
          <w:i/>
          <w:sz w:val="20"/>
          <w:szCs w:val="20"/>
        </w:rPr>
        <w:t>.</w:t>
      </w:r>
      <w:r w:rsidRPr="00691FC3">
        <w:rPr>
          <w:sz w:val="20"/>
          <w:szCs w:val="20"/>
        </w:rPr>
        <w:t xml:space="preserve"> Wykonawca po upływie terminu do składnia ofert nie może skutecznie wycofać złożonej oferty.</w:t>
      </w:r>
    </w:p>
    <w:p w:rsidR="00EB0112" w:rsidRDefault="00691FC3" w:rsidP="001A6D98">
      <w:pPr>
        <w:spacing w:after="0"/>
        <w:jc w:val="both"/>
        <w:rPr>
          <w:b/>
          <w:sz w:val="24"/>
          <w:szCs w:val="24"/>
        </w:rPr>
      </w:pPr>
      <w:r w:rsidRPr="00E82B9C">
        <w:rPr>
          <w:b/>
          <w:sz w:val="24"/>
          <w:szCs w:val="24"/>
        </w:rPr>
        <w:t>11.2.</w:t>
      </w:r>
      <w:r w:rsidRPr="00E82B9C">
        <w:rPr>
          <w:sz w:val="24"/>
          <w:szCs w:val="24"/>
        </w:rPr>
        <w:t xml:space="preserve"> </w:t>
      </w:r>
      <w:r w:rsidRPr="00E82B9C">
        <w:rPr>
          <w:b/>
          <w:sz w:val="24"/>
          <w:szCs w:val="24"/>
        </w:rPr>
        <w:t>Zawartość oferty:</w:t>
      </w:r>
    </w:p>
    <w:p w:rsidR="0003465A" w:rsidRPr="0003465A" w:rsidRDefault="0003465A" w:rsidP="001A6D98">
      <w:pPr>
        <w:spacing w:after="0"/>
        <w:jc w:val="both"/>
        <w:rPr>
          <w:sz w:val="20"/>
          <w:szCs w:val="20"/>
        </w:rPr>
      </w:pPr>
      <w:r w:rsidRPr="00E47C79">
        <w:rPr>
          <w:b/>
          <w:sz w:val="20"/>
          <w:szCs w:val="20"/>
        </w:rPr>
        <w:t>11.2.1.</w:t>
      </w:r>
      <w:r>
        <w:rPr>
          <w:sz w:val="20"/>
          <w:szCs w:val="20"/>
        </w:rPr>
        <w:t xml:space="preserve"> </w:t>
      </w:r>
      <w:r w:rsidRPr="0003465A">
        <w:rPr>
          <w:sz w:val="20"/>
          <w:szCs w:val="20"/>
        </w:rPr>
        <w:t xml:space="preserve"> </w:t>
      </w:r>
      <w:r>
        <w:rPr>
          <w:sz w:val="20"/>
          <w:szCs w:val="20"/>
        </w:rPr>
        <w:t>Formu</w:t>
      </w:r>
      <w:r w:rsidRPr="0003465A">
        <w:rPr>
          <w:sz w:val="20"/>
          <w:szCs w:val="20"/>
        </w:rPr>
        <w:t xml:space="preserve">larz ofertowy </w:t>
      </w:r>
      <w:r>
        <w:rPr>
          <w:sz w:val="20"/>
          <w:szCs w:val="20"/>
        </w:rPr>
        <w:t xml:space="preserve"> - zgodnie z </w:t>
      </w:r>
      <w:r w:rsidRPr="0003465A">
        <w:rPr>
          <w:b/>
          <w:sz w:val="18"/>
          <w:szCs w:val="18"/>
        </w:rPr>
        <w:t>załącznikiem nr 1</w:t>
      </w:r>
      <w:r>
        <w:rPr>
          <w:sz w:val="20"/>
          <w:szCs w:val="20"/>
        </w:rPr>
        <w:t xml:space="preserve">. </w:t>
      </w:r>
    </w:p>
    <w:p w:rsidR="00C26FDF" w:rsidRDefault="0003465A" w:rsidP="0003465A">
      <w:pPr>
        <w:spacing w:after="12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11.2.2.</w:t>
      </w:r>
      <w:r w:rsidR="00C26FDF" w:rsidRPr="007E5FC9">
        <w:rPr>
          <w:sz w:val="20"/>
          <w:szCs w:val="20"/>
        </w:rPr>
        <w:t xml:space="preserve"> Oświadczenia , o których mowa w art.125 ust.1 ustawy </w:t>
      </w:r>
      <w:proofErr w:type="spellStart"/>
      <w:r w:rsidR="00C26FDF" w:rsidRPr="007E5FC9">
        <w:rPr>
          <w:sz w:val="20"/>
          <w:szCs w:val="20"/>
        </w:rPr>
        <w:t>Pzp</w:t>
      </w:r>
      <w:proofErr w:type="spellEnd"/>
      <w:r w:rsidR="00C26FDF" w:rsidRPr="007E5FC9">
        <w:rPr>
          <w:sz w:val="20"/>
          <w:szCs w:val="20"/>
        </w:rPr>
        <w:t xml:space="preserve"> – zgodnie z punktem 9.1. SWZ</w:t>
      </w:r>
      <w:r w:rsidR="007E5FC9">
        <w:rPr>
          <w:sz w:val="20"/>
          <w:szCs w:val="20"/>
        </w:rPr>
        <w:t>,</w:t>
      </w:r>
    </w:p>
    <w:p w:rsidR="00C26FDF" w:rsidRPr="007E5FC9" w:rsidRDefault="00C26FDF" w:rsidP="00A6492B">
      <w:pPr>
        <w:spacing w:after="0"/>
        <w:jc w:val="both"/>
        <w:rPr>
          <w:sz w:val="20"/>
          <w:szCs w:val="20"/>
        </w:rPr>
      </w:pPr>
      <w:r w:rsidRPr="0003465A">
        <w:t>oraz</w:t>
      </w:r>
      <w:r w:rsidRPr="007E5FC9">
        <w:rPr>
          <w:sz w:val="20"/>
          <w:szCs w:val="20"/>
        </w:rPr>
        <w:t xml:space="preserve"> – </w:t>
      </w:r>
      <w:r w:rsidRPr="0003465A">
        <w:rPr>
          <w:sz w:val="20"/>
          <w:szCs w:val="20"/>
          <w:u w:val="single"/>
        </w:rPr>
        <w:t>jeśli dotyczy</w:t>
      </w:r>
      <w:r w:rsidRPr="007E5FC9">
        <w:rPr>
          <w:sz w:val="20"/>
          <w:szCs w:val="20"/>
        </w:rPr>
        <w:t>:</w:t>
      </w:r>
    </w:p>
    <w:p w:rsidR="00C26FDF" w:rsidRPr="007E5FC9" w:rsidRDefault="0003465A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11.2.3</w:t>
      </w:r>
      <w:r w:rsidR="00C26FDF" w:rsidRPr="007B5E55">
        <w:rPr>
          <w:b/>
          <w:sz w:val="20"/>
          <w:szCs w:val="20"/>
        </w:rPr>
        <w:t>.</w:t>
      </w:r>
      <w:r w:rsidR="00C26FDF" w:rsidRPr="007E5FC9">
        <w:rPr>
          <w:sz w:val="20"/>
          <w:szCs w:val="20"/>
        </w:rPr>
        <w:t xml:space="preserve"> </w:t>
      </w:r>
      <w:r>
        <w:rPr>
          <w:sz w:val="20"/>
          <w:szCs w:val="20"/>
        </w:rPr>
        <w:t>gdy</w:t>
      </w:r>
      <w:r w:rsidR="00C26FDF" w:rsidRPr="007E5FC9">
        <w:rPr>
          <w:sz w:val="20"/>
          <w:szCs w:val="20"/>
        </w:rPr>
        <w:t xml:space="preserve"> oferta została złożona przez  pełnomocnika</w:t>
      </w:r>
      <w:r>
        <w:rPr>
          <w:sz w:val="20"/>
          <w:szCs w:val="20"/>
        </w:rPr>
        <w:t xml:space="preserve"> – </w:t>
      </w:r>
      <w:r w:rsidRPr="0003465A">
        <w:rPr>
          <w:sz w:val="18"/>
          <w:szCs w:val="18"/>
        </w:rPr>
        <w:t>patrz</w:t>
      </w:r>
      <w:r>
        <w:rPr>
          <w:sz w:val="18"/>
          <w:szCs w:val="18"/>
        </w:rPr>
        <w:t>:</w:t>
      </w:r>
      <w:r w:rsidRPr="0003465A">
        <w:rPr>
          <w:sz w:val="18"/>
          <w:szCs w:val="18"/>
        </w:rPr>
        <w:t xml:space="preserve"> </w:t>
      </w:r>
      <w:proofErr w:type="spellStart"/>
      <w:r w:rsidRPr="0003465A">
        <w:rPr>
          <w:sz w:val="18"/>
          <w:szCs w:val="18"/>
        </w:rPr>
        <w:t>pkt</w:t>
      </w:r>
      <w:proofErr w:type="spellEnd"/>
      <w:r w:rsidRPr="0003465A">
        <w:rPr>
          <w:sz w:val="18"/>
          <w:szCs w:val="18"/>
        </w:rPr>
        <w:t xml:space="preserve"> 11.1.2</w:t>
      </w:r>
    </w:p>
    <w:p w:rsidR="005F355E" w:rsidRDefault="0003465A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11.2.4</w:t>
      </w:r>
      <w:r w:rsidR="00890CBA" w:rsidRPr="007B5E55">
        <w:rPr>
          <w:b/>
          <w:sz w:val="20"/>
          <w:szCs w:val="20"/>
        </w:rPr>
        <w:t>.</w:t>
      </w:r>
      <w:r w:rsidR="007B5E55">
        <w:rPr>
          <w:sz w:val="20"/>
          <w:szCs w:val="20"/>
        </w:rPr>
        <w:t>g</w:t>
      </w:r>
      <w:r w:rsidRPr="007E5FC9">
        <w:rPr>
          <w:sz w:val="20"/>
          <w:szCs w:val="20"/>
        </w:rPr>
        <w:t>dy wykonawca polega</w:t>
      </w:r>
      <w:r>
        <w:rPr>
          <w:sz w:val="20"/>
          <w:szCs w:val="20"/>
        </w:rPr>
        <w:t xml:space="preserve"> </w:t>
      </w:r>
      <w:r w:rsidRPr="007E5FC9">
        <w:rPr>
          <w:sz w:val="20"/>
          <w:szCs w:val="20"/>
        </w:rPr>
        <w:t xml:space="preserve">na zdolnościach podmiotu udostępniającego zasoby </w:t>
      </w:r>
      <w:r w:rsidR="00890CBA" w:rsidRPr="007E5FC9">
        <w:rPr>
          <w:sz w:val="20"/>
          <w:szCs w:val="20"/>
        </w:rPr>
        <w:t>zobowiązanie podmiotu udostępniającego zasoby -</w:t>
      </w:r>
      <w:r w:rsidR="005F355E">
        <w:rPr>
          <w:sz w:val="20"/>
          <w:szCs w:val="20"/>
        </w:rPr>
        <w:t xml:space="preserve"> </w:t>
      </w:r>
      <w:r w:rsidR="00890CBA">
        <w:rPr>
          <w:sz w:val="20"/>
          <w:szCs w:val="20"/>
        </w:rPr>
        <w:t xml:space="preserve"> </w:t>
      </w:r>
      <w:r w:rsidR="005F355E">
        <w:rPr>
          <w:sz w:val="20"/>
          <w:szCs w:val="20"/>
        </w:rPr>
        <w:t xml:space="preserve">patrz: </w:t>
      </w:r>
      <w:proofErr w:type="spellStart"/>
      <w:r w:rsidR="005F355E">
        <w:rPr>
          <w:sz w:val="20"/>
          <w:szCs w:val="20"/>
        </w:rPr>
        <w:t>pkt</w:t>
      </w:r>
      <w:proofErr w:type="spellEnd"/>
      <w:r w:rsidR="005F355E">
        <w:rPr>
          <w:sz w:val="20"/>
          <w:szCs w:val="20"/>
        </w:rPr>
        <w:t xml:space="preserve"> 8.5.2.3. </w:t>
      </w:r>
    </w:p>
    <w:p w:rsidR="00C26FDF" w:rsidRDefault="00890CBA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11.2.</w:t>
      </w:r>
      <w:r w:rsidR="0003465A" w:rsidRPr="007B5E55">
        <w:rPr>
          <w:b/>
          <w:sz w:val="20"/>
          <w:szCs w:val="20"/>
        </w:rPr>
        <w:t>5</w:t>
      </w:r>
      <w:r w:rsidRPr="007B5E55">
        <w:rPr>
          <w:b/>
          <w:sz w:val="20"/>
          <w:szCs w:val="20"/>
        </w:rPr>
        <w:t>.</w:t>
      </w:r>
      <w:r w:rsidR="00C26FDF" w:rsidRPr="007E5FC9">
        <w:rPr>
          <w:sz w:val="20"/>
          <w:szCs w:val="20"/>
        </w:rPr>
        <w:t xml:space="preserve"> </w:t>
      </w:r>
      <w:r w:rsidR="007B5E55">
        <w:rPr>
          <w:sz w:val="20"/>
          <w:szCs w:val="20"/>
        </w:rPr>
        <w:t>w</w:t>
      </w:r>
      <w:r w:rsidR="00C26FDF" w:rsidRPr="007E5FC9">
        <w:rPr>
          <w:sz w:val="20"/>
          <w:szCs w:val="20"/>
        </w:rPr>
        <w:t>ykonawc</w:t>
      </w:r>
      <w:r>
        <w:rPr>
          <w:sz w:val="20"/>
          <w:szCs w:val="20"/>
        </w:rPr>
        <w:t>y wspólnie ubiegający</w:t>
      </w:r>
      <w:r w:rsidR="00C26FDF" w:rsidRPr="007E5FC9">
        <w:rPr>
          <w:sz w:val="20"/>
          <w:szCs w:val="20"/>
        </w:rPr>
        <w:t xml:space="preserve"> się o udzielenie  zamówienia</w:t>
      </w:r>
      <w:r w:rsidR="007E5FC9" w:rsidRPr="007E5FC9">
        <w:rPr>
          <w:sz w:val="20"/>
          <w:szCs w:val="20"/>
        </w:rPr>
        <w:t xml:space="preserve"> </w:t>
      </w:r>
      <w:r w:rsidR="00E2755F">
        <w:rPr>
          <w:sz w:val="20"/>
          <w:szCs w:val="20"/>
        </w:rPr>
        <w:t xml:space="preserve">- </w:t>
      </w:r>
      <w:r w:rsidR="0003465A">
        <w:rPr>
          <w:sz w:val="20"/>
          <w:szCs w:val="20"/>
        </w:rPr>
        <w:t xml:space="preserve">patrz: </w:t>
      </w:r>
      <w:proofErr w:type="spellStart"/>
      <w:r w:rsidR="0003465A">
        <w:rPr>
          <w:sz w:val="20"/>
          <w:szCs w:val="20"/>
        </w:rPr>
        <w:t>pkt</w:t>
      </w:r>
      <w:proofErr w:type="spellEnd"/>
      <w:r w:rsidR="0003465A">
        <w:rPr>
          <w:sz w:val="20"/>
          <w:szCs w:val="20"/>
        </w:rPr>
        <w:t xml:space="preserve"> 8.</w:t>
      </w:r>
      <w:r w:rsidR="00E2755F">
        <w:rPr>
          <w:sz w:val="20"/>
          <w:szCs w:val="20"/>
        </w:rPr>
        <w:t>5.</w:t>
      </w:r>
      <w:r w:rsidR="0011367E">
        <w:rPr>
          <w:sz w:val="20"/>
          <w:szCs w:val="20"/>
        </w:rPr>
        <w:t>3.2</w:t>
      </w:r>
      <w:r w:rsidR="0003465A">
        <w:rPr>
          <w:sz w:val="20"/>
          <w:szCs w:val="20"/>
        </w:rPr>
        <w:t xml:space="preserve">. i </w:t>
      </w:r>
      <w:proofErr w:type="spellStart"/>
      <w:r w:rsidR="0003465A">
        <w:rPr>
          <w:sz w:val="20"/>
          <w:szCs w:val="20"/>
        </w:rPr>
        <w:t>pkt</w:t>
      </w:r>
      <w:proofErr w:type="spellEnd"/>
      <w:r w:rsidR="0003465A">
        <w:rPr>
          <w:sz w:val="20"/>
          <w:szCs w:val="20"/>
        </w:rPr>
        <w:t xml:space="preserve"> 11.1.6.   </w:t>
      </w:r>
    </w:p>
    <w:p w:rsidR="005F355E" w:rsidRDefault="005F355E" w:rsidP="00E47C79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11.2.6.</w:t>
      </w:r>
      <w:r w:rsidR="007B5E55">
        <w:rPr>
          <w:sz w:val="20"/>
          <w:szCs w:val="20"/>
        </w:rPr>
        <w:t xml:space="preserve"> </w:t>
      </w:r>
      <w:r w:rsidR="00792075">
        <w:rPr>
          <w:sz w:val="20"/>
          <w:szCs w:val="20"/>
        </w:rPr>
        <w:t xml:space="preserve">gdy wykonawca powołuje się na rozwiązania równoważne </w:t>
      </w:r>
      <w:r w:rsidR="0003465A">
        <w:rPr>
          <w:sz w:val="20"/>
          <w:szCs w:val="20"/>
        </w:rPr>
        <w:t xml:space="preserve">– patrz </w:t>
      </w:r>
      <w:proofErr w:type="spellStart"/>
      <w:r w:rsidR="0003465A">
        <w:rPr>
          <w:sz w:val="20"/>
          <w:szCs w:val="20"/>
        </w:rPr>
        <w:t>pkt</w:t>
      </w:r>
      <w:proofErr w:type="spellEnd"/>
      <w:r w:rsidR="0003465A">
        <w:rPr>
          <w:sz w:val="20"/>
          <w:szCs w:val="20"/>
        </w:rPr>
        <w:t xml:space="preserve"> </w:t>
      </w:r>
      <w:r w:rsidR="00B67123">
        <w:rPr>
          <w:sz w:val="20"/>
          <w:szCs w:val="20"/>
        </w:rPr>
        <w:t>4.4.</w:t>
      </w:r>
    </w:p>
    <w:p w:rsidR="00E47C79" w:rsidRDefault="00E47C79" w:rsidP="007B5E55">
      <w:pPr>
        <w:spacing w:after="120"/>
        <w:jc w:val="both"/>
        <w:rPr>
          <w:sz w:val="20"/>
          <w:szCs w:val="20"/>
        </w:rPr>
      </w:pPr>
      <w:r w:rsidRPr="00E47C79">
        <w:rPr>
          <w:b/>
          <w:sz w:val="20"/>
          <w:szCs w:val="20"/>
        </w:rPr>
        <w:t>11.2.7.</w:t>
      </w:r>
      <w:r>
        <w:rPr>
          <w:sz w:val="20"/>
          <w:szCs w:val="20"/>
        </w:rPr>
        <w:t xml:space="preserve">gdy Wykonawca zastrzega informacje stanowiące tajemnicę przedsiębiorstwa-patrz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11.1.7 i 11.3.4.</w:t>
      </w:r>
    </w:p>
    <w:p w:rsidR="00A6492B" w:rsidRPr="004018B1" w:rsidRDefault="00A6492B" w:rsidP="00524E00">
      <w:pPr>
        <w:spacing w:after="0" w:line="256" w:lineRule="auto"/>
        <w:jc w:val="both"/>
        <w:rPr>
          <w:b/>
          <w:sz w:val="24"/>
          <w:szCs w:val="24"/>
        </w:rPr>
      </w:pPr>
      <w:r w:rsidRPr="004018B1">
        <w:rPr>
          <w:b/>
          <w:sz w:val="24"/>
          <w:szCs w:val="24"/>
        </w:rPr>
        <w:t>11.3.</w:t>
      </w:r>
      <w:r w:rsidR="00524E00" w:rsidRPr="004018B1">
        <w:rPr>
          <w:b/>
          <w:sz w:val="24"/>
          <w:szCs w:val="24"/>
        </w:rPr>
        <w:t>Złożenie</w:t>
      </w:r>
      <w:r w:rsidRPr="004018B1">
        <w:rPr>
          <w:b/>
          <w:sz w:val="24"/>
          <w:szCs w:val="24"/>
        </w:rPr>
        <w:t xml:space="preserve"> oferty.</w:t>
      </w:r>
    </w:p>
    <w:p w:rsidR="00A6492B" w:rsidRPr="00524E00" w:rsidRDefault="00A6492B" w:rsidP="00E82B9C">
      <w:pPr>
        <w:spacing w:after="0" w:line="256" w:lineRule="auto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11.3.1.</w:t>
      </w:r>
      <w:r w:rsidRPr="00524E00">
        <w:rPr>
          <w:sz w:val="20"/>
          <w:szCs w:val="20"/>
        </w:rPr>
        <w:t xml:space="preserve"> Wykonawca składa ofertę za pośrednictwem </w:t>
      </w:r>
      <w:r w:rsidRPr="00524E00">
        <w:rPr>
          <w:b/>
          <w:sz w:val="20"/>
          <w:szCs w:val="20"/>
        </w:rPr>
        <w:t>„Formularza do złożenia, zmiany, wycofania oferty lub wniosku”</w:t>
      </w:r>
      <w:r w:rsidRPr="00524E00">
        <w:rPr>
          <w:sz w:val="20"/>
          <w:szCs w:val="20"/>
        </w:rPr>
        <w:t xml:space="preserve"> dostępnego na </w:t>
      </w:r>
      <w:proofErr w:type="spellStart"/>
      <w:r w:rsidRPr="00524E00">
        <w:rPr>
          <w:sz w:val="20"/>
          <w:szCs w:val="20"/>
        </w:rPr>
        <w:t>ePUAP</w:t>
      </w:r>
      <w:proofErr w:type="spellEnd"/>
      <w:r w:rsidRPr="00524E00">
        <w:rPr>
          <w:sz w:val="20"/>
          <w:szCs w:val="20"/>
        </w:rPr>
        <w:t xml:space="preserve"> i udostępnionego również na </w:t>
      </w:r>
      <w:proofErr w:type="spellStart"/>
      <w:r w:rsidRPr="00524E00">
        <w:rPr>
          <w:sz w:val="20"/>
          <w:szCs w:val="20"/>
        </w:rPr>
        <w:t>miniPortalu</w:t>
      </w:r>
      <w:proofErr w:type="spellEnd"/>
      <w:r w:rsidRPr="00524E00">
        <w:rPr>
          <w:sz w:val="20"/>
          <w:szCs w:val="20"/>
        </w:rPr>
        <w:t>.                                                 Funkcjonal</w:t>
      </w:r>
      <w:r w:rsidR="00524E00">
        <w:rPr>
          <w:sz w:val="20"/>
          <w:szCs w:val="20"/>
        </w:rPr>
        <w:t>n</w:t>
      </w:r>
      <w:r w:rsidRPr="00524E00">
        <w:rPr>
          <w:sz w:val="20"/>
          <w:szCs w:val="20"/>
        </w:rPr>
        <w:t xml:space="preserve">ość do zaszyfrowania oferty przez Wykonawcę jest dostępna dla wykonawców na </w:t>
      </w:r>
      <w:proofErr w:type="spellStart"/>
      <w:r w:rsidRPr="00524E00">
        <w:rPr>
          <w:sz w:val="20"/>
          <w:szCs w:val="20"/>
        </w:rPr>
        <w:t>miniPortalu</w:t>
      </w:r>
      <w:proofErr w:type="spellEnd"/>
      <w:r w:rsidRPr="00524E00">
        <w:rPr>
          <w:sz w:val="20"/>
          <w:szCs w:val="20"/>
        </w:rPr>
        <w:t xml:space="preserve">,                               w szczegółach danego postępowania.  W formularzu oferty Wykonawca jest zobowiązany podać adres skrzynki </w:t>
      </w:r>
      <w:proofErr w:type="spellStart"/>
      <w:r w:rsidRPr="00524E00">
        <w:rPr>
          <w:sz w:val="20"/>
          <w:szCs w:val="20"/>
        </w:rPr>
        <w:t>ePUAP</w:t>
      </w:r>
      <w:proofErr w:type="spellEnd"/>
      <w:r w:rsidRPr="00524E00">
        <w:rPr>
          <w:sz w:val="20"/>
          <w:szCs w:val="20"/>
        </w:rPr>
        <w:t>,  na którym prowadzona będzie korespondencja związana z postępowaniem.</w:t>
      </w:r>
    </w:p>
    <w:p w:rsidR="007B5E55" w:rsidRDefault="00E82B9C" w:rsidP="00524E00">
      <w:pPr>
        <w:spacing w:after="0" w:line="256" w:lineRule="auto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11.3.2</w:t>
      </w:r>
      <w:r w:rsidR="00A6492B" w:rsidRPr="007B5E55">
        <w:rPr>
          <w:b/>
          <w:sz w:val="20"/>
          <w:szCs w:val="20"/>
        </w:rPr>
        <w:t>.</w:t>
      </w:r>
      <w:r w:rsidR="00A6492B" w:rsidRPr="00524E00">
        <w:rPr>
          <w:sz w:val="20"/>
          <w:szCs w:val="20"/>
        </w:rPr>
        <w:t xml:space="preserve"> Ofertę składa się, pod rygorem nieważności, w formie elektronicznej lub w postaci elektronicznej opatrzonej podpisem zaufanym lub podpisem osobistym</w:t>
      </w:r>
      <w:r w:rsidR="007B5E55">
        <w:rPr>
          <w:sz w:val="20"/>
          <w:szCs w:val="20"/>
        </w:rPr>
        <w:t>.</w:t>
      </w:r>
    </w:p>
    <w:p w:rsidR="00A6492B" w:rsidRPr="00524E00" w:rsidRDefault="00A6492B" w:rsidP="00524E00">
      <w:pPr>
        <w:spacing w:after="0" w:line="256" w:lineRule="auto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 xml:space="preserve"> 11.3.</w:t>
      </w:r>
      <w:r w:rsidR="007B5E55">
        <w:rPr>
          <w:b/>
          <w:sz w:val="20"/>
          <w:szCs w:val="20"/>
        </w:rPr>
        <w:t>3.</w:t>
      </w:r>
      <w:r w:rsidRPr="00524E00">
        <w:rPr>
          <w:sz w:val="20"/>
          <w:szCs w:val="20"/>
        </w:rPr>
        <w:t xml:space="preserve"> Sposób złożenia oferty, w tym zaszyfrowania oferty opisany został w „Instrukcji użytkownika”, dostępnej na stronie: </w:t>
      </w:r>
      <w:hyperlink r:id="rId13" w:history="1">
        <w:r w:rsidRPr="00524E00">
          <w:rPr>
            <w:rStyle w:val="Hipercze"/>
            <w:sz w:val="20"/>
            <w:szCs w:val="20"/>
          </w:rPr>
          <w:t>https:///miniportal.uzp.gov.pl/</w:t>
        </w:r>
      </w:hyperlink>
      <w:r w:rsidRPr="00524E00">
        <w:rPr>
          <w:sz w:val="20"/>
          <w:szCs w:val="20"/>
        </w:rPr>
        <w:t>.</w:t>
      </w:r>
      <w:r w:rsidR="00E82B9C">
        <w:rPr>
          <w:sz w:val="20"/>
          <w:szCs w:val="20"/>
        </w:rPr>
        <w:t xml:space="preserve"> </w:t>
      </w:r>
    </w:p>
    <w:p w:rsidR="00A6492B" w:rsidRDefault="007B5E55" w:rsidP="004A46AF">
      <w:pPr>
        <w:spacing w:after="12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11.3.4.</w:t>
      </w:r>
      <w:r w:rsidR="00A6492B" w:rsidRPr="00524E00">
        <w:rPr>
          <w:sz w:val="20"/>
          <w:szCs w:val="20"/>
        </w:rPr>
        <w:t xml:space="preserve"> </w:t>
      </w:r>
      <w:r w:rsidR="00F2599D">
        <w:rPr>
          <w:rFonts w:cs="Times New Roman"/>
          <w:sz w:val="20"/>
          <w:szCs w:val="20"/>
        </w:rPr>
        <w:t>Informacje stanowiące tajemnicę przedsiębiorstwa zawarte w dokumentach przekazywanych Zamawiającemu – wykonawca, aby skutecznie zastrzec informacje zawarte w dokumentach przekazywanych zamawiającemu, musi nie tylko w momencie ich przekazywania zastrzec, że stanowią one tajemnicę przedsiębiorstwa w rozumieniu przepisów ustawy z dnia 16 kwietnia 1993r. o zwalczaniu nieuczciwej konkurencji (</w:t>
      </w:r>
      <w:proofErr w:type="spellStart"/>
      <w:r w:rsidR="00F2599D">
        <w:rPr>
          <w:rFonts w:cs="Times New Roman"/>
          <w:sz w:val="20"/>
          <w:szCs w:val="20"/>
        </w:rPr>
        <w:t>t.j.Dz.U.z</w:t>
      </w:r>
      <w:proofErr w:type="spellEnd"/>
      <w:r w:rsidR="00F2599D">
        <w:rPr>
          <w:rFonts w:cs="Times New Roman"/>
          <w:sz w:val="20"/>
          <w:szCs w:val="20"/>
        </w:rPr>
        <w:t xml:space="preserve"> 2020r. poz.1913) i wykazać, że zastrzeżone informacje stanowią tajemnicę przedsiębiorstwa, lecz także przekazać je w prawidłowy sposób – Wykonawca w celu utrzymania poufności informacji w dokumentach elektronicznych przekazywanych przy użyciu środków komunikacji elektronicznej zobowiązany jest informacje te przekazać w wydzielonym</w:t>
      </w:r>
      <w:r w:rsidR="00B63B5C">
        <w:rPr>
          <w:rFonts w:cs="Times New Roman"/>
          <w:sz w:val="20"/>
          <w:szCs w:val="20"/>
        </w:rPr>
        <w:t xml:space="preserve"> i odpowiednio oznaczonym pliku wraz z jednoczesnym zaznaczeniem polecenia „Załącznik stanowiący tajemnicę przedsiębiorstwa”, a następnie w</w:t>
      </w:r>
      <w:r w:rsidR="00B42F04">
        <w:rPr>
          <w:rFonts w:cs="Times New Roman"/>
          <w:sz w:val="20"/>
          <w:szCs w:val="20"/>
        </w:rPr>
        <w:t>raz z plikami stanowiącymi jawną</w:t>
      </w:r>
      <w:r w:rsidR="00B63B5C">
        <w:rPr>
          <w:rFonts w:cs="Times New Roman"/>
          <w:sz w:val="20"/>
          <w:szCs w:val="20"/>
        </w:rPr>
        <w:t xml:space="preserve"> część należy ten plik zaszyfrować.</w:t>
      </w:r>
    </w:p>
    <w:p w:rsidR="00A6492B" w:rsidRDefault="00A6492B" w:rsidP="008032A6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12. Sposób oraz termin składania  i otwarcia ofert.</w:t>
      </w:r>
    </w:p>
    <w:p w:rsidR="007B5E55" w:rsidRDefault="00A6492B" w:rsidP="00A6492B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b/>
          <w:sz w:val="20"/>
          <w:szCs w:val="20"/>
        </w:rPr>
        <w:t>12.1.</w:t>
      </w:r>
      <w:r w:rsidRPr="008032A6">
        <w:rPr>
          <w:rFonts w:cs="Times New Roman"/>
          <w:sz w:val="20"/>
          <w:szCs w:val="20"/>
        </w:rPr>
        <w:t xml:space="preserve">Wykonawca składa ofertę wraz z załącznikami tylko za pośrednictwem </w:t>
      </w:r>
      <w:r w:rsidRPr="008032A6">
        <w:rPr>
          <w:rFonts w:cs="Times New Roman"/>
          <w:b/>
          <w:sz w:val="20"/>
          <w:szCs w:val="20"/>
        </w:rPr>
        <w:t>Formularza do złożenia, zmiany, wycofania oferty</w:t>
      </w:r>
      <w:r w:rsidR="004018B1" w:rsidRPr="008032A6">
        <w:rPr>
          <w:rFonts w:cs="Times New Roman"/>
          <w:b/>
          <w:sz w:val="20"/>
          <w:szCs w:val="20"/>
        </w:rPr>
        <w:t xml:space="preserve"> lub wniosku </w:t>
      </w:r>
      <w:r w:rsidRPr="008032A6">
        <w:rPr>
          <w:rFonts w:cs="Times New Roman"/>
          <w:sz w:val="20"/>
          <w:szCs w:val="20"/>
        </w:rPr>
        <w:t xml:space="preserve"> dostępnego na </w:t>
      </w:r>
      <w:proofErr w:type="spellStart"/>
      <w:r w:rsidRPr="008032A6">
        <w:rPr>
          <w:rFonts w:cs="Times New Roman"/>
          <w:sz w:val="20"/>
          <w:szCs w:val="20"/>
        </w:rPr>
        <w:t>ePUAP</w:t>
      </w:r>
      <w:proofErr w:type="spellEnd"/>
      <w:r w:rsidRPr="008032A6">
        <w:rPr>
          <w:rFonts w:cs="Times New Roman"/>
          <w:sz w:val="20"/>
          <w:szCs w:val="20"/>
        </w:rPr>
        <w:t xml:space="preserve"> i udostępnionego również na </w:t>
      </w:r>
      <w:proofErr w:type="spellStart"/>
      <w:r w:rsidRPr="008032A6">
        <w:rPr>
          <w:rFonts w:cs="Times New Roman"/>
          <w:sz w:val="20"/>
          <w:szCs w:val="20"/>
        </w:rPr>
        <w:t>miniPortalu</w:t>
      </w:r>
      <w:proofErr w:type="spellEnd"/>
      <w:r w:rsidRPr="008032A6">
        <w:rPr>
          <w:rFonts w:cs="Times New Roman"/>
          <w:sz w:val="20"/>
          <w:szCs w:val="20"/>
        </w:rPr>
        <w:t>.</w:t>
      </w:r>
      <w:r w:rsidR="004018B1" w:rsidRPr="008032A6">
        <w:rPr>
          <w:rFonts w:cs="Times New Roman"/>
          <w:sz w:val="20"/>
          <w:szCs w:val="20"/>
        </w:rPr>
        <w:t xml:space="preserve">                             </w:t>
      </w:r>
      <w:r w:rsidRPr="008032A6">
        <w:rPr>
          <w:rFonts w:cs="Times New Roman"/>
          <w:sz w:val="20"/>
          <w:szCs w:val="20"/>
        </w:rPr>
        <w:t xml:space="preserve"> Sposób złożenia oferty opisany został w Instrukcji użytkownika dostępnej na </w:t>
      </w:r>
      <w:proofErr w:type="spellStart"/>
      <w:r w:rsidRPr="008032A6">
        <w:rPr>
          <w:rFonts w:cs="Times New Roman"/>
          <w:sz w:val="20"/>
          <w:szCs w:val="20"/>
        </w:rPr>
        <w:t>miniPortalu</w:t>
      </w:r>
      <w:proofErr w:type="spellEnd"/>
      <w:r w:rsidRPr="008032A6">
        <w:rPr>
          <w:rFonts w:cs="Times New Roman"/>
          <w:sz w:val="20"/>
          <w:szCs w:val="20"/>
        </w:rPr>
        <w:t>.</w:t>
      </w:r>
      <w:r w:rsidR="004018B1" w:rsidRPr="008032A6">
        <w:rPr>
          <w:rFonts w:cs="Times New Roman"/>
          <w:sz w:val="20"/>
          <w:szCs w:val="20"/>
        </w:rPr>
        <w:t xml:space="preserve"> </w:t>
      </w:r>
    </w:p>
    <w:p w:rsidR="00A6492B" w:rsidRPr="008032A6" w:rsidRDefault="00A6492B" w:rsidP="00A6492B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12.2.</w:t>
      </w:r>
      <w:r w:rsidRPr="008032A6">
        <w:rPr>
          <w:rFonts w:cs="Times New Roman"/>
          <w:sz w:val="20"/>
          <w:szCs w:val="20"/>
        </w:rPr>
        <w:t xml:space="preserve"> </w:t>
      </w:r>
      <w:r w:rsidRPr="008032A6">
        <w:rPr>
          <w:rFonts w:cs="Times New Roman"/>
          <w:b/>
          <w:sz w:val="20"/>
          <w:szCs w:val="20"/>
        </w:rPr>
        <w:t>Termin składania ofert upływa w dniu</w:t>
      </w:r>
      <w:r w:rsidR="00581772">
        <w:rPr>
          <w:rFonts w:cs="Times New Roman"/>
          <w:b/>
          <w:sz w:val="20"/>
          <w:szCs w:val="20"/>
        </w:rPr>
        <w:t xml:space="preserve"> </w:t>
      </w:r>
      <w:r w:rsidR="00557047">
        <w:rPr>
          <w:rFonts w:cs="Times New Roman"/>
          <w:b/>
          <w:sz w:val="20"/>
          <w:szCs w:val="20"/>
        </w:rPr>
        <w:t xml:space="preserve">09 </w:t>
      </w:r>
      <w:r w:rsidR="00E662E2">
        <w:rPr>
          <w:rFonts w:cs="Times New Roman"/>
          <w:b/>
          <w:sz w:val="20"/>
          <w:szCs w:val="20"/>
        </w:rPr>
        <w:t xml:space="preserve">sierpnia </w:t>
      </w:r>
      <w:r w:rsidR="00581772">
        <w:rPr>
          <w:rFonts w:cs="Times New Roman"/>
          <w:b/>
          <w:sz w:val="20"/>
          <w:szCs w:val="20"/>
        </w:rPr>
        <w:t xml:space="preserve"> 2021r.</w:t>
      </w:r>
      <w:r w:rsidRPr="008032A6">
        <w:rPr>
          <w:rFonts w:cs="Times New Roman"/>
          <w:b/>
          <w:sz w:val="20"/>
          <w:szCs w:val="20"/>
        </w:rPr>
        <w:t xml:space="preserve"> o godz</w:t>
      </w:r>
      <w:r w:rsidR="00581772">
        <w:rPr>
          <w:rFonts w:cs="Times New Roman"/>
          <w:b/>
          <w:sz w:val="20"/>
          <w:szCs w:val="20"/>
        </w:rPr>
        <w:t>.1</w:t>
      </w:r>
      <w:r w:rsidR="00585A6D">
        <w:rPr>
          <w:rFonts w:cs="Times New Roman"/>
          <w:b/>
          <w:sz w:val="20"/>
          <w:szCs w:val="20"/>
        </w:rPr>
        <w:t>0</w:t>
      </w:r>
      <w:r w:rsidR="00581772">
        <w:rPr>
          <w:rFonts w:cs="Times New Roman"/>
          <w:b/>
          <w:sz w:val="20"/>
          <w:szCs w:val="20"/>
        </w:rPr>
        <w:t>:00</w:t>
      </w:r>
      <w:r w:rsidRPr="008032A6">
        <w:rPr>
          <w:rFonts w:cs="Times New Roman"/>
          <w:b/>
          <w:sz w:val="20"/>
          <w:szCs w:val="20"/>
        </w:rPr>
        <w:t xml:space="preserve"> .</w:t>
      </w:r>
      <w:r w:rsidR="004018B1" w:rsidRPr="008032A6">
        <w:rPr>
          <w:rFonts w:cs="Times New Roman"/>
          <w:b/>
          <w:sz w:val="20"/>
          <w:szCs w:val="20"/>
        </w:rPr>
        <w:t xml:space="preserve">  </w:t>
      </w:r>
      <w:r w:rsidR="004018B1" w:rsidRPr="008032A6">
        <w:rPr>
          <w:rFonts w:cs="Times New Roman"/>
          <w:sz w:val="20"/>
          <w:szCs w:val="20"/>
        </w:rPr>
        <w:t>Decyduje data oraz dokładny czas (</w:t>
      </w:r>
      <w:proofErr w:type="spellStart"/>
      <w:r w:rsidR="004018B1" w:rsidRPr="008032A6">
        <w:rPr>
          <w:rFonts w:cs="Times New Roman"/>
          <w:sz w:val="20"/>
          <w:szCs w:val="20"/>
        </w:rPr>
        <w:t>hh:mm:ss</w:t>
      </w:r>
      <w:proofErr w:type="spellEnd"/>
      <w:r w:rsidR="004018B1" w:rsidRPr="008032A6">
        <w:rPr>
          <w:rFonts w:cs="Times New Roman"/>
          <w:sz w:val="20"/>
          <w:szCs w:val="20"/>
        </w:rPr>
        <w:t>) generowany według czasu  lokalnego</w:t>
      </w:r>
      <w:r w:rsidR="000C5933">
        <w:rPr>
          <w:rFonts w:cs="Times New Roman"/>
          <w:sz w:val="20"/>
          <w:szCs w:val="20"/>
        </w:rPr>
        <w:t>.</w:t>
      </w:r>
    </w:p>
    <w:p w:rsidR="00A6492B" w:rsidRPr="008032A6" w:rsidRDefault="00A6492B" w:rsidP="00A6492B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12.3.</w:t>
      </w:r>
      <w:r w:rsidRPr="008032A6">
        <w:rPr>
          <w:rFonts w:cs="Times New Roman"/>
          <w:sz w:val="20"/>
          <w:szCs w:val="20"/>
        </w:rPr>
        <w:t>Zamawiający odrzuci ofertę złoż</w:t>
      </w:r>
      <w:r w:rsidR="004018B1" w:rsidRPr="008032A6">
        <w:rPr>
          <w:rFonts w:cs="Times New Roman"/>
          <w:sz w:val="20"/>
          <w:szCs w:val="20"/>
        </w:rPr>
        <w:t xml:space="preserve">oną po terminie składania ofert, na podstawie art.226 ust.1 </w:t>
      </w:r>
      <w:proofErr w:type="spellStart"/>
      <w:r w:rsidR="004018B1" w:rsidRPr="008032A6">
        <w:rPr>
          <w:rFonts w:cs="Times New Roman"/>
          <w:sz w:val="20"/>
          <w:szCs w:val="20"/>
        </w:rPr>
        <w:t>pkt</w:t>
      </w:r>
      <w:proofErr w:type="spellEnd"/>
      <w:r w:rsidR="004018B1" w:rsidRPr="008032A6">
        <w:rPr>
          <w:rFonts w:cs="Times New Roman"/>
          <w:sz w:val="20"/>
          <w:szCs w:val="20"/>
        </w:rPr>
        <w:t xml:space="preserve"> 1 ustawy </w:t>
      </w:r>
      <w:proofErr w:type="spellStart"/>
      <w:r w:rsidR="004018B1" w:rsidRPr="008032A6">
        <w:rPr>
          <w:rFonts w:cs="Times New Roman"/>
          <w:sz w:val="20"/>
          <w:szCs w:val="20"/>
        </w:rPr>
        <w:t>Pzp</w:t>
      </w:r>
      <w:proofErr w:type="spellEnd"/>
      <w:r w:rsidR="004018B1" w:rsidRPr="008032A6">
        <w:rPr>
          <w:rFonts w:cs="Times New Roman"/>
          <w:sz w:val="20"/>
          <w:szCs w:val="20"/>
        </w:rPr>
        <w:t>.</w:t>
      </w:r>
    </w:p>
    <w:p w:rsidR="00A6492B" w:rsidRPr="008032A6" w:rsidRDefault="00A6492B" w:rsidP="00A6492B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12.4.</w:t>
      </w:r>
      <w:r w:rsidRPr="008032A6">
        <w:rPr>
          <w:rFonts w:cs="Arial"/>
          <w:sz w:val="20"/>
          <w:szCs w:val="20"/>
        </w:rPr>
        <w:t>Zamawiający najpóźniej przed otwarciem ofert udostępni na stronie internetowej prowadzonego postępowanie informację o kwocie jaką zamierza przeznaczyć na sfinansowanie zamówienia.</w:t>
      </w:r>
    </w:p>
    <w:p w:rsidR="00A6492B" w:rsidRPr="008032A6" w:rsidRDefault="00A6492B" w:rsidP="00A6492B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12.5.</w:t>
      </w:r>
      <w:r w:rsidRPr="008032A6">
        <w:rPr>
          <w:rFonts w:cs="Times New Roman"/>
          <w:sz w:val="20"/>
          <w:szCs w:val="20"/>
        </w:rPr>
        <w:t xml:space="preserve"> </w:t>
      </w:r>
      <w:r w:rsidRPr="008032A6">
        <w:rPr>
          <w:rFonts w:cs="Times New Roman"/>
          <w:b/>
          <w:sz w:val="20"/>
          <w:szCs w:val="20"/>
        </w:rPr>
        <w:t xml:space="preserve">Otwarcie ofert </w:t>
      </w:r>
      <w:r w:rsidRPr="008032A6">
        <w:rPr>
          <w:rFonts w:cs="Times New Roman"/>
          <w:sz w:val="20"/>
          <w:szCs w:val="20"/>
        </w:rPr>
        <w:t>nastąpi w dniu</w:t>
      </w:r>
      <w:r w:rsidR="00581772">
        <w:rPr>
          <w:rFonts w:cs="Times New Roman"/>
          <w:sz w:val="20"/>
          <w:szCs w:val="20"/>
        </w:rPr>
        <w:t xml:space="preserve"> </w:t>
      </w:r>
      <w:r w:rsidR="00E662E2">
        <w:rPr>
          <w:rFonts w:cs="Times New Roman"/>
          <w:sz w:val="20"/>
          <w:szCs w:val="20"/>
        </w:rPr>
        <w:t xml:space="preserve"> 0</w:t>
      </w:r>
      <w:r w:rsidR="001E53CE">
        <w:rPr>
          <w:rFonts w:cs="Times New Roman"/>
          <w:sz w:val="20"/>
          <w:szCs w:val="20"/>
        </w:rPr>
        <w:t>9</w:t>
      </w:r>
      <w:r w:rsidR="00E662E2">
        <w:rPr>
          <w:rFonts w:cs="Times New Roman"/>
          <w:sz w:val="20"/>
          <w:szCs w:val="20"/>
        </w:rPr>
        <w:t xml:space="preserve"> sierpnia</w:t>
      </w:r>
      <w:r w:rsidR="00581772">
        <w:rPr>
          <w:rFonts w:cs="Times New Roman"/>
          <w:sz w:val="20"/>
          <w:szCs w:val="20"/>
        </w:rPr>
        <w:t xml:space="preserve"> 2021r.</w:t>
      </w:r>
      <w:r w:rsidRPr="008032A6">
        <w:rPr>
          <w:rFonts w:cs="Times New Roman"/>
          <w:sz w:val="20"/>
          <w:szCs w:val="20"/>
        </w:rPr>
        <w:t xml:space="preserve"> o godz</w:t>
      </w:r>
      <w:r w:rsidR="00581772">
        <w:rPr>
          <w:rFonts w:cs="Times New Roman"/>
          <w:sz w:val="20"/>
          <w:szCs w:val="20"/>
        </w:rPr>
        <w:t>.13:00.</w:t>
      </w:r>
    </w:p>
    <w:p w:rsidR="00A6492B" w:rsidRPr="008032A6" w:rsidRDefault="00A6492B" w:rsidP="00A6492B">
      <w:pPr>
        <w:spacing w:after="0"/>
        <w:jc w:val="both"/>
        <w:rPr>
          <w:rFonts w:cs="Arial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12.6.</w:t>
      </w:r>
      <w:r w:rsidRPr="008032A6">
        <w:rPr>
          <w:rFonts w:cs="Arial"/>
          <w:sz w:val="20"/>
          <w:szCs w:val="20"/>
        </w:rPr>
        <w:t xml:space="preserve"> W przypadku awarii systemu teleinformatycznego przy użyciu którego następuję otwarcie ofert, która powoduje brak możliwości otwarcia ofert w terminie określonym w pkt. 12.5, otwarcie ofert nastąpi niezwłocznie po usunięciu awarii.</w:t>
      </w:r>
      <w:r w:rsidR="008032A6">
        <w:rPr>
          <w:rFonts w:cs="Arial"/>
          <w:sz w:val="20"/>
          <w:szCs w:val="20"/>
        </w:rPr>
        <w:t xml:space="preserve"> W sytuacji tej Zamawiający informuje o zmianie terminu otwarcia ofert                      na stronie internetowej prowadzonego postępowania.</w:t>
      </w:r>
    </w:p>
    <w:p w:rsidR="00A6492B" w:rsidRPr="008032A6" w:rsidRDefault="00A6492B" w:rsidP="00A6492B">
      <w:pPr>
        <w:spacing w:after="0" w:line="256" w:lineRule="auto"/>
        <w:jc w:val="both"/>
        <w:rPr>
          <w:rFonts w:cs="Times New Roman"/>
          <w:sz w:val="20"/>
          <w:szCs w:val="20"/>
        </w:rPr>
      </w:pPr>
      <w:r w:rsidRPr="007C2DA3">
        <w:rPr>
          <w:rFonts w:cs="Arial"/>
          <w:b/>
          <w:sz w:val="20"/>
          <w:szCs w:val="20"/>
        </w:rPr>
        <w:lastRenderedPageBreak/>
        <w:t>12.7.</w:t>
      </w:r>
      <w:r w:rsidRPr="008032A6">
        <w:rPr>
          <w:rFonts w:cs="Times New Roman"/>
          <w:sz w:val="20"/>
          <w:szCs w:val="20"/>
        </w:rPr>
        <w:t xml:space="preserve"> Otwarcie ofert następuje poprzez użycie mechanizmu do odszyfrowania ofert dostępnego po zalogowaniu w zakładce Deszyfrowanie na </w:t>
      </w:r>
      <w:proofErr w:type="spellStart"/>
      <w:r w:rsidRPr="008032A6">
        <w:rPr>
          <w:rFonts w:cs="Times New Roman"/>
          <w:sz w:val="20"/>
          <w:szCs w:val="20"/>
        </w:rPr>
        <w:t>miniPortalu</w:t>
      </w:r>
      <w:proofErr w:type="spellEnd"/>
      <w:r w:rsidRPr="008032A6">
        <w:rPr>
          <w:rFonts w:cs="Times New Roman"/>
          <w:sz w:val="20"/>
          <w:szCs w:val="20"/>
        </w:rPr>
        <w:t xml:space="preserve"> i następuje poprzez wskazanie pliku do odszyfrowania.</w:t>
      </w:r>
    </w:p>
    <w:p w:rsidR="00A6492B" w:rsidRPr="008032A6" w:rsidRDefault="00A6492B" w:rsidP="00A6492B">
      <w:pPr>
        <w:spacing w:after="0" w:line="256" w:lineRule="auto"/>
        <w:jc w:val="both"/>
        <w:rPr>
          <w:rFonts w:cs="Arial"/>
          <w:sz w:val="20"/>
          <w:szCs w:val="20"/>
        </w:rPr>
      </w:pPr>
      <w:r w:rsidRPr="007C2DA3">
        <w:rPr>
          <w:rFonts w:cs="Arial"/>
          <w:b/>
          <w:sz w:val="20"/>
          <w:szCs w:val="20"/>
        </w:rPr>
        <w:t>12.8.</w:t>
      </w:r>
      <w:r w:rsidRPr="008032A6">
        <w:rPr>
          <w:rFonts w:cs="Arial"/>
          <w:sz w:val="20"/>
          <w:szCs w:val="20"/>
        </w:rPr>
        <w:t xml:space="preserve"> Zamawiający niezwłocznie po otwarciu ofert udostępni na stronie internetowej prowadzonego postępowania informacje o:</w:t>
      </w:r>
    </w:p>
    <w:p w:rsidR="00A6492B" w:rsidRPr="008032A6" w:rsidRDefault="00A6492B" w:rsidP="00A6492B">
      <w:pPr>
        <w:spacing w:after="0" w:line="256" w:lineRule="auto"/>
        <w:jc w:val="both"/>
        <w:rPr>
          <w:rFonts w:cs="Times New Roman"/>
          <w:sz w:val="20"/>
          <w:szCs w:val="20"/>
        </w:rPr>
      </w:pPr>
      <w:r w:rsidRPr="008032A6">
        <w:rPr>
          <w:rFonts w:cs="Arial"/>
          <w:sz w:val="20"/>
          <w:szCs w:val="20"/>
        </w:rPr>
        <w:t xml:space="preserve">1) </w:t>
      </w:r>
      <w:r w:rsidRPr="008032A6">
        <w:rPr>
          <w:rFonts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otwarte,</w:t>
      </w:r>
    </w:p>
    <w:p w:rsidR="00A6492B" w:rsidRPr="008032A6" w:rsidRDefault="00A6492B" w:rsidP="00A6492B">
      <w:pPr>
        <w:spacing w:after="160" w:line="256" w:lineRule="auto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sz w:val="20"/>
          <w:szCs w:val="20"/>
        </w:rPr>
        <w:t>2)cenach lub kosztach zawartych w ofertach.</w:t>
      </w:r>
    </w:p>
    <w:p w:rsidR="001F4591" w:rsidRDefault="001F4591" w:rsidP="006F2D98">
      <w:pPr>
        <w:spacing w:after="0"/>
        <w:jc w:val="both"/>
        <w:rPr>
          <w:rFonts w:ascii="Arial Black" w:hAnsi="Arial Black" w:cs="Times New Roman"/>
        </w:rPr>
      </w:pPr>
      <w:r w:rsidRPr="001F4591">
        <w:rPr>
          <w:rFonts w:ascii="Arial Black" w:hAnsi="Arial Black" w:cs="Times New Roman"/>
        </w:rPr>
        <w:t>13. Forma i postać składanych oświadczeń i dokumentów.</w:t>
      </w:r>
    </w:p>
    <w:p w:rsidR="006F2D98" w:rsidRDefault="00991CFF" w:rsidP="006F2D98">
      <w:pPr>
        <w:spacing w:after="0"/>
        <w:jc w:val="both"/>
        <w:rPr>
          <w:rFonts w:cs="Times New Roman"/>
          <w:sz w:val="20"/>
          <w:szCs w:val="20"/>
        </w:rPr>
      </w:pPr>
      <w:r w:rsidRPr="00991CFF">
        <w:rPr>
          <w:rFonts w:cs="Times New Roman"/>
          <w:b/>
          <w:sz w:val="20"/>
          <w:szCs w:val="20"/>
        </w:rPr>
        <w:t>13.1.</w:t>
      </w:r>
      <w:r w:rsidRPr="00991CFF">
        <w:rPr>
          <w:rFonts w:cs="Times New Roman"/>
          <w:sz w:val="20"/>
          <w:szCs w:val="20"/>
        </w:rPr>
        <w:t xml:space="preserve"> Podmiotowe środki dowodowe oraz inne dokumenty lub oświadczenia, o których mowa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991CFF">
        <w:rPr>
          <w:rFonts w:cs="Times New Roman"/>
          <w:sz w:val="20"/>
          <w:szCs w:val="20"/>
        </w:rPr>
        <w:t>w rozporządzeniu Ministra Rozwoju</w:t>
      </w:r>
      <w:r w:rsidR="001B6653">
        <w:rPr>
          <w:rFonts w:cs="Times New Roman"/>
          <w:sz w:val="20"/>
          <w:szCs w:val="20"/>
        </w:rPr>
        <w:t>, Pracy i Technologii</w:t>
      </w:r>
      <w:r w:rsidRPr="00991CFF">
        <w:rPr>
          <w:rFonts w:cs="Times New Roman"/>
          <w:sz w:val="20"/>
          <w:szCs w:val="20"/>
        </w:rPr>
        <w:t xml:space="preserve"> z dnia </w:t>
      </w:r>
      <w:r w:rsidR="001B6653">
        <w:rPr>
          <w:rFonts w:cs="Times New Roman"/>
          <w:sz w:val="20"/>
          <w:szCs w:val="20"/>
        </w:rPr>
        <w:t xml:space="preserve">23 </w:t>
      </w:r>
      <w:r w:rsidRPr="00991CFF">
        <w:rPr>
          <w:rFonts w:cs="Times New Roman"/>
          <w:sz w:val="20"/>
          <w:szCs w:val="20"/>
        </w:rPr>
        <w:t xml:space="preserve">grudnia 2020r. w sprawie  podmiotowych środków dowodowych oraz innych dokumentów lub oświadczeń, jakich może żądać zamawiający </w:t>
      </w:r>
      <w:r w:rsidR="001B6653">
        <w:rPr>
          <w:rFonts w:cs="Times New Roman"/>
          <w:sz w:val="20"/>
          <w:szCs w:val="20"/>
        </w:rPr>
        <w:t xml:space="preserve">                                 </w:t>
      </w:r>
      <w:r w:rsidRPr="00991CFF">
        <w:rPr>
          <w:rFonts w:cs="Times New Roman"/>
          <w:sz w:val="20"/>
          <w:szCs w:val="20"/>
        </w:rPr>
        <w:t xml:space="preserve">od wykonawcy (Dz.U.poz.2415), </w:t>
      </w:r>
      <w:r w:rsidR="001B6653">
        <w:rPr>
          <w:rFonts w:cs="Times New Roman"/>
          <w:sz w:val="20"/>
          <w:szCs w:val="20"/>
        </w:rPr>
        <w:t xml:space="preserve"> </w:t>
      </w:r>
      <w:r w:rsidRPr="001B6653">
        <w:rPr>
          <w:rFonts w:cs="Times New Roman"/>
          <w:b/>
          <w:sz w:val="20"/>
          <w:szCs w:val="20"/>
        </w:rPr>
        <w:t>składa się</w:t>
      </w:r>
      <w:r w:rsidRPr="00991CFF">
        <w:rPr>
          <w:rFonts w:cs="Times New Roman"/>
          <w:sz w:val="20"/>
          <w:szCs w:val="20"/>
        </w:rPr>
        <w:t xml:space="preserve"> w formie elektronicznej</w:t>
      </w:r>
      <w:r w:rsidR="001B6653">
        <w:rPr>
          <w:rFonts w:cs="Times New Roman"/>
          <w:sz w:val="20"/>
          <w:szCs w:val="20"/>
        </w:rPr>
        <w:t>, w postaci elektronicznej opatrzonej podpisem zaufanym</w:t>
      </w:r>
      <w:r w:rsidRPr="00991CFF">
        <w:rPr>
          <w:rFonts w:cs="Times New Roman"/>
          <w:sz w:val="20"/>
          <w:szCs w:val="20"/>
        </w:rPr>
        <w:t xml:space="preserve"> lub podpisem osobistym, </w:t>
      </w:r>
      <w:r w:rsidR="001B6653">
        <w:rPr>
          <w:rFonts w:cs="Times New Roman"/>
          <w:sz w:val="20"/>
          <w:szCs w:val="20"/>
        </w:rPr>
        <w:t xml:space="preserve">w formie pisemnej </w:t>
      </w:r>
      <w:r w:rsidRPr="00991CFF">
        <w:rPr>
          <w:rFonts w:cs="Times New Roman"/>
          <w:sz w:val="20"/>
          <w:szCs w:val="20"/>
        </w:rPr>
        <w:t>lub w formie dokumentowej, w zakresie</w:t>
      </w:r>
      <w:r w:rsidR="001B6653">
        <w:rPr>
          <w:rFonts w:cs="Times New Roman"/>
          <w:sz w:val="20"/>
          <w:szCs w:val="20"/>
        </w:rPr>
        <w:t xml:space="preserve">          </w:t>
      </w:r>
      <w:r w:rsidRPr="00991CFF">
        <w:rPr>
          <w:rFonts w:cs="Times New Roman"/>
          <w:sz w:val="20"/>
          <w:szCs w:val="20"/>
        </w:rPr>
        <w:t xml:space="preserve"> i w sposób określony w </w:t>
      </w:r>
      <w:r>
        <w:rPr>
          <w:rFonts w:cs="Times New Roman"/>
          <w:sz w:val="20"/>
          <w:szCs w:val="20"/>
        </w:rPr>
        <w:t>przepisach</w:t>
      </w:r>
      <w:r w:rsidR="001B6653">
        <w:rPr>
          <w:rFonts w:cs="Times New Roman"/>
          <w:sz w:val="20"/>
          <w:szCs w:val="20"/>
        </w:rPr>
        <w:t xml:space="preserve"> wydanych na podstawie art.70 ustawy </w:t>
      </w:r>
      <w:proofErr w:type="spellStart"/>
      <w:r w:rsidR="001B6653">
        <w:rPr>
          <w:rFonts w:cs="Times New Roman"/>
          <w:sz w:val="20"/>
          <w:szCs w:val="20"/>
        </w:rPr>
        <w:t>Pzp</w:t>
      </w:r>
      <w:proofErr w:type="spellEnd"/>
      <w:r w:rsidR="001B6653">
        <w:rPr>
          <w:rFonts w:cs="Times New Roman"/>
          <w:sz w:val="20"/>
          <w:szCs w:val="20"/>
        </w:rPr>
        <w:t xml:space="preserve">, tj. w </w:t>
      </w:r>
      <w:r>
        <w:rPr>
          <w:rFonts w:cs="Times New Roman"/>
          <w:sz w:val="20"/>
          <w:szCs w:val="20"/>
        </w:rPr>
        <w:t xml:space="preserve"> rozporządzeni</w:t>
      </w:r>
      <w:r w:rsidR="001B6653">
        <w:rPr>
          <w:rFonts w:cs="Times New Roman"/>
          <w:sz w:val="20"/>
          <w:szCs w:val="20"/>
        </w:rPr>
        <w:t>u</w:t>
      </w:r>
      <w:r>
        <w:rPr>
          <w:rFonts w:cs="Times New Roman"/>
          <w:sz w:val="20"/>
          <w:szCs w:val="20"/>
        </w:rPr>
        <w:t xml:space="preserve"> Preze</w:t>
      </w:r>
      <w:r w:rsidRPr="00991CFF">
        <w:rPr>
          <w:rFonts w:cs="Times New Roman"/>
          <w:sz w:val="20"/>
          <w:szCs w:val="20"/>
        </w:rPr>
        <w:t>sa Rady Ministrów z dnia</w:t>
      </w:r>
      <w:r>
        <w:rPr>
          <w:rFonts w:cs="Times New Roman"/>
          <w:sz w:val="20"/>
          <w:szCs w:val="20"/>
        </w:rPr>
        <w:t xml:space="preserve"> </w:t>
      </w:r>
      <w:r w:rsidRPr="00991CFF">
        <w:rPr>
          <w:rFonts w:cs="Times New Roman"/>
          <w:sz w:val="20"/>
          <w:szCs w:val="20"/>
        </w:rPr>
        <w:t xml:space="preserve"> 30 grudnia 2020r. w sprawie sposobu sporządzania i przekazywania  informacji </w:t>
      </w:r>
      <w:r w:rsidR="001B6653">
        <w:rPr>
          <w:rFonts w:cs="Times New Roman"/>
          <w:sz w:val="20"/>
          <w:szCs w:val="20"/>
        </w:rPr>
        <w:t xml:space="preserve">                        </w:t>
      </w:r>
      <w:r w:rsidRPr="00991CFF">
        <w:rPr>
          <w:rFonts w:cs="Times New Roman"/>
          <w:sz w:val="20"/>
          <w:szCs w:val="20"/>
        </w:rPr>
        <w:t>oraz wymagań technicznych</w:t>
      </w:r>
      <w:r>
        <w:rPr>
          <w:rFonts w:cs="Times New Roman"/>
          <w:sz w:val="20"/>
          <w:szCs w:val="20"/>
        </w:rPr>
        <w:t xml:space="preserve"> </w:t>
      </w:r>
      <w:r w:rsidRPr="00991CFF">
        <w:rPr>
          <w:rFonts w:cs="Times New Roman"/>
          <w:sz w:val="20"/>
          <w:szCs w:val="20"/>
        </w:rPr>
        <w:t xml:space="preserve">dla dokumentów elektronicznych oraz środków komunikacji elektronicznej </w:t>
      </w:r>
      <w:r w:rsidR="001B6653">
        <w:rPr>
          <w:rFonts w:cs="Times New Roman"/>
          <w:sz w:val="20"/>
          <w:szCs w:val="20"/>
        </w:rPr>
        <w:t xml:space="preserve">                           </w:t>
      </w:r>
      <w:r w:rsidRPr="00991CFF">
        <w:rPr>
          <w:rFonts w:cs="Times New Roman"/>
          <w:sz w:val="20"/>
          <w:szCs w:val="20"/>
        </w:rPr>
        <w:t>w postępowaniu o udzielenie zamówienia publicznego lub konkursie (Dz.U.poz.2452).</w:t>
      </w:r>
    </w:p>
    <w:p w:rsidR="00991CFF" w:rsidRDefault="00991CFF" w:rsidP="006F2D98">
      <w:pPr>
        <w:spacing w:after="0"/>
        <w:jc w:val="both"/>
        <w:rPr>
          <w:rFonts w:cs="Times New Roman"/>
          <w:sz w:val="20"/>
          <w:szCs w:val="20"/>
        </w:rPr>
      </w:pPr>
      <w:r w:rsidRPr="006348CE">
        <w:rPr>
          <w:rFonts w:cs="Times New Roman"/>
          <w:b/>
          <w:sz w:val="20"/>
          <w:szCs w:val="20"/>
        </w:rPr>
        <w:t>13.2.</w:t>
      </w:r>
      <w:r>
        <w:rPr>
          <w:rFonts w:cs="Times New Roman"/>
          <w:sz w:val="20"/>
          <w:szCs w:val="20"/>
        </w:rPr>
        <w:t xml:space="preserve"> Dokumenty takie jak: oferta, oświadczenia, o któ</w:t>
      </w:r>
      <w:r w:rsidR="001B6653">
        <w:rPr>
          <w:rFonts w:cs="Times New Roman"/>
          <w:sz w:val="20"/>
          <w:szCs w:val="20"/>
        </w:rPr>
        <w:t>r</w:t>
      </w:r>
      <w:r>
        <w:rPr>
          <w:rFonts w:cs="Times New Roman"/>
          <w:sz w:val="20"/>
          <w:szCs w:val="20"/>
        </w:rPr>
        <w:t>ych mowa w art.</w:t>
      </w:r>
      <w:r w:rsidR="001B6653">
        <w:rPr>
          <w:rFonts w:cs="Times New Roman"/>
          <w:sz w:val="20"/>
          <w:szCs w:val="20"/>
        </w:rPr>
        <w:t>125 ust</w:t>
      </w:r>
      <w:r>
        <w:rPr>
          <w:rFonts w:cs="Times New Roman"/>
          <w:sz w:val="20"/>
          <w:szCs w:val="20"/>
        </w:rPr>
        <w:t>.1</w:t>
      </w:r>
      <w:r w:rsidR="001B6653">
        <w:rPr>
          <w:rFonts w:cs="Times New Roman"/>
          <w:sz w:val="20"/>
          <w:szCs w:val="20"/>
        </w:rPr>
        <w:t xml:space="preserve"> ustawy </w:t>
      </w:r>
      <w:proofErr w:type="spellStart"/>
      <w:r w:rsidR="001B6653"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 xml:space="preserve">; podmiotowe środki dowodowe, w tym oświadczenie, o którym mowa w art.117 ust.4 ustawy </w:t>
      </w:r>
      <w:proofErr w:type="spellStart"/>
      <w:r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 xml:space="preserve"> (</w:t>
      </w:r>
      <w:r w:rsidRPr="0034182F">
        <w:rPr>
          <w:rFonts w:cs="Times New Roman"/>
          <w:sz w:val="18"/>
          <w:szCs w:val="18"/>
        </w:rPr>
        <w:t>tj.</w:t>
      </w:r>
      <w:r w:rsidR="0034182F" w:rsidRPr="0034182F">
        <w:rPr>
          <w:rFonts w:cs="Times New Roman"/>
          <w:sz w:val="18"/>
          <w:szCs w:val="18"/>
        </w:rPr>
        <w:t xml:space="preserve"> </w:t>
      </w:r>
      <w:r w:rsidRPr="0034182F">
        <w:rPr>
          <w:rFonts w:cs="Times New Roman"/>
          <w:sz w:val="18"/>
          <w:szCs w:val="18"/>
        </w:rPr>
        <w:t>oświadczenie</w:t>
      </w:r>
      <w:r>
        <w:rPr>
          <w:rFonts w:cs="Times New Roman"/>
          <w:sz w:val="20"/>
          <w:szCs w:val="20"/>
        </w:rPr>
        <w:t xml:space="preserve"> </w:t>
      </w:r>
      <w:r w:rsidRPr="001B6653">
        <w:rPr>
          <w:rFonts w:cs="Times New Roman"/>
          <w:sz w:val="18"/>
          <w:szCs w:val="18"/>
        </w:rPr>
        <w:t>składane przez wykonawców  wspólnie ubiegających się o udzielenie zamówienia, z którego wynika, które roboty budowlane, dostawy lub usługi wykonują poszczególni wykonawcy</w:t>
      </w:r>
      <w:r w:rsidR="0034182F">
        <w:rPr>
          <w:rFonts w:cs="Times New Roman"/>
          <w:sz w:val="18"/>
          <w:szCs w:val="18"/>
        </w:rPr>
        <w:t>)</w:t>
      </w:r>
      <w:r>
        <w:rPr>
          <w:rFonts w:cs="Times New Roman"/>
          <w:sz w:val="20"/>
          <w:szCs w:val="20"/>
        </w:rPr>
        <w:t xml:space="preserve">; zobowiązanie </w:t>
      </w:r>
      <w:r w:rsidRPr="001B6653">
        <w:rPr>
          <w:rFonts w:cs="Times New Roman"/>
          <w:sz w:val="18"/>
          <w:szCs w:val="18"/>
        </w:rPr>
        <w:t>podmiotu udostępniającego zasoby</w:t>
      </w:r>
      <w:r>
        <w:rPr>
          <w:rFonts w:cs="Times New Roman"/>
          <w:sz w:val="20"/>
          <w:szCs w:val="20"/>
        </w:rPr>
        <w:t xml:space="preserve">, </w:t>
      </w:r>
      <w:r w:rsidRPr="001B6653">
        <w:rPr>
          <w:rFonts w:cs="Times New Roman"/>
          <w:sz w:val="18"/>
          <w:szCs w:val="18"/>
        </w:rPr>
        <w:t xml:space="preserve">o którym mowa w art.118 ust.3 ustawy </w:t>
      </w:r>
      <w:proofErr w:type="spellStart"/>
      <w:r w:rsidRPr="001B6653">
        <w:rPr>
          <w:rFonts w:cs="Times New Roman"/>
          <w:sz w:val="18"/>
          <w:szCs w:val="18"/>
        </w:rPr>
        <w:t>Pzp</w:t>
      </w:r>
      <w:proofErr w:type="spellEnd"/>
      <w:r>
        <w:rPr>
          <w:rFonts w:cs="Times New Roman"/>
          <w:sz w:val="20"/>
          <w:szCs w:val="20"/>
        </w:rPr>
        <w:t>; przedmiotowe środki dowodowe; pełnomocnictwo</w:t>
      </w:r>
      <w:r w:rsidR="0034182F">
        <w:rPr>
          <w:rFonts w:cs="Times New Roman"/>
          <w:sz w:val="20"/>
          <w:szCs w:val="20"/>
        </w:rPr>
        <w:t xml:space="preserve">, dokumenty, o których mowa w art.94 ust.2 ustawy </w:t>
      </w:r>
      <w:proofErr w:type="spellStart"/>
      <w:r w:rsidR="0034182F"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 xml:space="preserve"> – </w:t>
      </w:r>
      <w:r w:rsidR="0034182F" w:rsidRPr="00482499">
        <w:rPr>
          <w:rFonts w:cs="Times New Roman"/>
          <w:b/>
          <w:sz w:val="20"/>
          <w:szCs w:val="20"/>
        </w:rPr>
        <w:t>sporządza</w:t>
      </w:r>
      <w:r w:rsidRPr="00482499">
        <w:rPr>
          <w:rFonts w:cs="Times New Roman"/>
          <w:b/>
          <w:sz w:val="20"/>
          <w:szCs w:val="20"/>
        </w:rPr>
        <w:t xml:space="preserve"> się</w:t>
      </w:r>
      <w:r>
        <w:rPr>
          <w:rFonts w:cs="Times New Roman"/>
          <w:sz w:val="20"/>
          <w:szCs w:val="20"/>
        </w:rPr>
        <w:t xml:space="preserve"> w postaci elektronicznej, w formatach danych określonych </w:t>
      </w:r>
      <w:r w:rsidR="00482499">
        <w:rPr>
          <w:rFonts w:cs="Times New Roman"/>
          <w:sz w:val="20"/>
          <w:szCs w:val="20"/>
        </w:rPr>
        <w:t xml:space="preserve">                    </w:t>
      </w:r>
      <w:r>
        <w:rPr>
          <w:rFonts w:cs="Times New Roman"/>
          <w:sz w:val="20"/>
          <w:szCs w:val="20"/>
        </w:rPr>
        <w:t xml:space="preserve">w </w:t>
      </w:r>
      <w:r w:rsidR="003E0385">
        <w:rPr>
          <w:rFonts w:cs="Times New Roman"/>
          <w:sz w:val="20"/>
          <w:szCs w:val="20"/>
        </w:rPr>
        <w:t>przepisach wydanych na podstawie art.18 ustawy z dnia 17 lutego 2005r. o informatyzacji działalności podmiotów realizujących zadania publiczne (Dz.U.z2020r.,poz.346,568,695,1517 i 2320)</w:t>
      </w:r>
      <w:r w:rsidR="00482499">
        <w:rPr>
          <w:rFonts w:cs="Times New Roman"/>
          <w:sz w:val="20"/>
          <w:szCs w:val="20"/>
        </w:rPr>
        <w:t xml:space="preserve"> z zastrzeżeniem formatów, o których mowa w art.66 ust.1 ustawy </w:t>
      </w:r>
      <w:proofErr w:type="spellStart"/>
      <w:r w:rsidR="00482499">
        <w:rPr>
          <w:rFonts w:cs="Times New Roman"/>
          <w:sz w:val="20"/>
          <w:szCs w:val="20"/>
        </w:rPr>
        <w:t>Pzp</w:t>
      </w:r>
      <w:proofErr w:type="spellEnd"/>
      <w:r w:rsidR="00482499">
        <w:rPr>
          <w:rFonts w:cs="Times New Roman"/>
          <w:sz w:val="20"/>
          <w:szCs w:val="20"/>
        </w:rPr>
        <w:t>, z uwzględnieniem rodzaju przekazywanych danych.</w:t>
      </w:r>
    </w:p>
    <w:p w:rsidR="006348CE" w:rsidRDefault="006348CE" w:rsidP="006F2D98">
      <w:pPr>
        <w:spacing w:after="0"/>
        <w:jc w:val="both"/>
        <w:rPr>
          <w:rFonts w:cs="Times New Roman"/>
          <w:sz w:val="20"/>
          <w:szCs w:val="20"/>
        </w:rPr>
      </w:pPr>
      <w:r w:rsidRPr="00D80E02">
        <w:rPr>
          <w:rFonts w:cs="Times New Roman"/>
          <w:b/>
          <w:sz w:val="20"/>
          <w:szCs w:val="20"/>
        </w:rPr>
        <w:t>13.3.</w:t>
      </w:r>
      <w:r>
        <w:rPr>
          <w:rFonts w:cs="Times New Roman"/>
          <w:sz w:val="20"/>
          <w:szCs w:val="20"/>
        </w:rPr>
        <w:t xml:space="preserve"> Informacje, oświadczenia lub dokumenty, inne niż wymienione w </w:t>
      </w:r>
      <w:proofErr w:type="spellStart"/>
      <w:r>
        <w:rPr>
          <w:rFonts w:cs="Times New Roman"/>
          <w:sz w:val="20"/>
          <w:szCs w:val="20"/>
        </w:rPr>
        <w:t>pkt</w:t>
      </w:r>
      <w:proofErr w:type="spellEnd"/>
      <w:r>
        <w:rPr>
          <w:rFonts w:cs="Times New Roman"/>
          <w:sz w:val="20"/>
          <w:szCs w:val="20"/>
        </w:rPr>
        <w:t xml:space="preserve"> 13.2, przekazywane </w:t>
      </w:r>
      <w:r w:rsidR="00CD13B5">
        <w:rPr>
          <w:rFonts w:cs="Times New Roman"/>
          <w:sz w:val="20"/>
          <w:szCs w:val="20"/>
        </w:rPr>
        <w:t xml:space="preserve">                                         </w:t>
      </w:r>
      <w:r>
        <w:rPr>
          <w:rFonts w:cs="Times New Roman"/>
          <w:sz w:val="20"/>
          <w:szCs w:val="20"/>
        </w:rPr>
        <w:t xml:space="preserve">w postępowaniu, </w:t>
      </w:r>
      <w:r w:rsidRPr="006348CE">
        <w:rPr>
          <w:rFonts w:cs="Times New Roman"/>
          <w:b/>
          <w:sz w:val="20"/>
          <w:szCs w:val="20"/>
        </w:rPr>
        <w:t>sporządza się</w:t>
      </w:r>
      <w:r>
        <w:rPr>
          <w:rFonts w:cs="Times New Roman"/>
          <w:sz w:val="20"/>
          <w:szCs w:val="20"/>
        </w:rPr>
        <w:t xml:space="preserve"> w postaci elektronicznej, w formatach danych  jak wymienione w </w:t>
      </w:r>
      <w:proofErr w:type="spellStart"/>
      <w:r>
        <w:rPr>
          <w:rFonts w:cs="Times New Roman"/>
          <w:sz w:val="20"/>
          <w:szCs w:val="20"/>
        </w:rPr>
        <w:t>pkt</w:t>
      </w:r>
      <w:proofErr w:type="spellEnd"/>
      <w:r>
        <w:rPr>
          <w:rFonts w:cs="Times New Roman"/>
          <w:sz w:val="20"/>
          <w:szCs w:val="20"/>
        </w:rPr>
        <w:t xml:space="preserve"> 13.2</w:t>
      </w:r>
      <w:r w:rsidR="00CD13B5">
        <w:rPr>
          <w:rFonts w:cs="Times New Roman"/>
          <w:sz w:val="20"/>
          <w:szCs w:val="20"/>
        </w:rPr>
        <w:t xml:space="preserve">                     </w:t>
      </w:r>
      <w:r>
        <w:rPr>
          <w:rFonts w:cs="Times New Roman"/>
          <w:sz w:val="20"/>
          <w:szCs w:val="20"/>
        </w:rPr>
        <w:t xml:space="preserve"> lub jako tekst wpisany bezpośrednio do wiadomości przekazywanej przy użyciu środków komunikacji elektronicznej,</w:t>
      </w:r>
      <w:r w:rsidR="00CD13B5">
        <w:rPr>
          <w:rFonts w:cs="Times New Roman"/>
          <w:sz w:val="20"/>
          <w:szCs w:val="20"/>
        </w:rPr>
        <w:t xml:space="preserve"> wskazanych przez Zamawiającego w SWZ.</w:t>
      </w:r>
    </w:p>
    <w:p w:rsidR="00D80E02" w:rsidRDefault="00D80E02" w:rsidP="006F2D98">
      <w:pPr>
        <w:spacing w:after="0"/>
        <w:jc w:val="both"/>
        <w:rPr>
          <w:rFonts w:cs="Times New Roman"/>
          <w:sz w:val="20"/>
          <w:szCs w:val="20"/>
        </w:rPr>
      </w:pPr>
      <w:r w:rsidRPr="00D80E02">
        <w:rPr>
          <w:rFonts w:cs="Times New Roman"/>
          <w:b/>
          <w:sz w:val="20"/>
          <w:szCs w:val="20"/>
        </w:rPr>
        <w:t>13.4.</w:t>
      </w:r>
      <w:r>
        <w:rPr>
          <w:rFonts w:cs="Times New Roman"/>
          <w:b/>
          <w:sz w:val="20"/>
          <w:szCs w:val="20"/>
        </w:rPr>
        <w:t xml:space="preserve"> </w:t>
      </w:r>
      <w:r w:rsidRPr="00BC4700">
        <w:rPr>
          <w:rFonts w:cs="Times New Roman"/>
          <w:sz w:val="20"/>
          <w:szCs w:val="20"/>
        </w:rPr>
        <w:t>Wadium (jeśli jest wymagane w postępowaniu) – w przypadku gdy jest wnoszone w formie gwarancji bankowej, ubezpieczeniowej lub poręczenia, wykonawca jest zobowiązany przekazać zamawiającemu oryginał ww.</w:t>
      </w:r>
      <w:r w:rsidR="00933144">
        <w:rPr>
          <w:rFonts w:cs="Times New Roman"/>
          <w:sz w:val="20"/>
          <w:szCs w:val="20"/>
        </w:rPr>
        <w:t xml:space="preserve"> </w:t>
      </w:r>
      <w:r w:rsidRPr="00BC4700">
        <w:rPr>
          <w:rFonts w:cs="Times New Roman"/>
          <w:sz w:val="20"/>
          <w:szCs w:val="20"/>
        </w:rPr>
        <w:t>gwarancji lub poręczenia w postaci elektronicznej</w:t>
      </w:r>
      <w:r w:rsidR="00BC4700" w:rsidRPr="00BC4700">
        <w:rPr>
          <w:rFonts w:cs="Times New Roman"/>
          <w:sz w:val="20"/>
          <w:szCs w:val="20"/>
        </w:rPr>
        <w:t>.</w:t>
      </w:r>
    </w:p>
    <w:p w:rsidR="00E6191D" w:rsidRDefault="00E6191D" w:rsidP="006F2D98">
      <w:pPr>
        <w:spacing w:after="0"/>
        <w:jc w:val="both"/>
        <w:rPr>
          <w:rFonts w:cs="Times New Roman"/>
          <w:sz w:val="20"/>
          <w:szCs w:val="20"/>
        </w:rPr>
      </w:pPr>
      <w:r w:rsidRPr="0083141D">
        <w:rPr>
          <w:rFonts w:cs="Times New Roman"/>
          <w:b/>
          <w:sz w:val="20"/>
          <w:szCs w:val="20"/>
        </w:rPr>
        <w:t>13.5.</w:t>
      </w:r>
      <w:r>
        <w:rPr>
          <w:rFonts w:cs="Times New Roman"/>
          <w:sz w:val="20"/>
          <w:szCs w:val="20"/>
        </w:rPr>
        <w:t xml:space="preserve"> Informacje stanowiące tajemnicę przedsiębiorstwa zawarte w dokumentach przek</w:t>
      </w:r>
      <w:r w:rsidR="0083141D">
        <w:rPr>
          <w:rFonts w:cs="Times New Roman"/>
          <w:sz w:val="20"/>
          <w:szCs w:val="20"/>
        </w:rPr>
        <w:t>a</w:t>
      </w:r>
      <w:r>
        <w:rPr>
          <w:rFonts w:cs="Times New Roman"/>
          <w:sz w:val="20"/>
          <w:szCs w:val="20"/>
        </w:rPr>
        <w:t xml:space="preserve">zywanych Zamawiającemu – </w:t>
      </w:r>
      <w:r w:rsidR="00B63B5C">
        <w:rPr>
          <w:rFonts w:cs="Times New Roman"/>
          <w:sz w:val="20"/>
          <w:szCs w:val="20"/>
        </w:rPr>
        <w:t>patrz punkt  11.3.4.</w:t>
      </w:r>
    </w:p>
    <w:p w:rsidR="0083141D" w:rsidRPr="00D80E02" w:rsidRDefault="0083141D" w:rsidP="006F2D98">
      <w:pPr>
        <w:spacing w:after="0"/>
        <w:jc w:val="both"/>
        <w:rPr>
          <w:rFonts w:cs="Times New Roman"/>
          <w:b/>
          <w:sz w:val="20"/>
          <w:szCs w:val="20"/>
        </w:rPr>
      </w:pPr>
      <w:r w:rsidRPr="001C5BD8">
        <w:rPr>
          <w:rFonts w:cs="Times New Roman"/>
          <w:b/>
          <w:sz w:val="20"/>
          <w:szCs w:val="20"/>
        </w:rPr>
        <w:t>13.6.</w:t>
      </w:r>
      <w:r>
        <w:rPr>
          <w:rFonts w:cs="Times New Roman"/>
          <w:sz w:val="20"/>
          <w:szCs w:val="20"/>
        </w:rPr>
        <w:t xml:space="preserve"> Podmiotowe środki dowodowe, przedmiotowe środki dowodowe oraz inne dokumenty lub oświadczenia, sporządzone w języku obcym  przekazuje się wraz z tłumaczeniem na język polski.</w:t>
      </w:r>
    </w:p>
    <w:p w:rsidR="00152A79" w:rsidRDefault="001F4591" w:rsidP="00392A4A">
      <w:pPr>
        <w:spacing w:after="0"/>
        <w:jc w:val="both"/>
        <w:rPr>
          <w:rFonts w:cs="Times New Roman"/>
          <w:sz w:val="18"/>
          <w:szCs w:val="18"/>
        </w:rPr>
      </w:pPr>
      <w:r w:rsidRPr="00C47BE7">
        <w:rPr>
          <w:rFonts w:cs="Times New Roman"/>
          <w:b/>
        </w:rPr>
        <w:t>13.7.</w:t>
      </w:r>
      <w:r w:rsidRPr="00C47BE7">
        <w:rPr>
          <w:rFonts w:cs="Times New Roman"/>
        </w:rPr>
        <w:t xml:space="preserve"> </w:t>
      </w:r>
      <w:r w:rsidRPr="00C47BE7">
        <w:rPr>
          <w:rFonts w:cs="Times New Roman"/>
          <w:b/>
        </w:rPr>
        <w:t>Dokumenty</w:t>
      </w:r>
      <w:r w:rsidRPr="001F4591">
        <w:rPr>
          <w:rFonts w:cs="Times New Roman"/>
          <w:b/>
          <w:sz w:val="20"/>
          <w:szCs w:val="20"/>
        </w:rPr>
        <w:t xml:space="preserve"> </w:t>
      </w:r>
      <w:r w:rsidR="00392A4A">
        <w:rPr>
          <w:rFonts w:cs="Times New Roman"/>
          <w:sz w:val="18"/>
          <w:szCs w:val="18"/>
        </w:rPr>
        <w:t>(podmiotowe środki dowodowe, przedmiotowe środki dowodowe, inne dokumenty</w:t>
      </w:r>
      <w:r w:rsidR="00152A79">
        <w:rPr>
          <w:rFonts w:cs="Times New Roman"/>
          <w:sz w:val="18"/>
          <w:szCs w:val="18"/>
        </w:rPr>
        <w:t xml:space="preserve">,                                           w tym dokumenty, o których mowa w art.94 ust.2 ustawy </w:t>
      </w:r>
      <w:proofErr w:type="spellStart"/>
      <w:r w:rsidR="00152A79">
        <w:rPr>
          <w:rFonts w:cs="Times New Roman"/>
          <w:sz w:val="18"/>
          <w:szCs w:val="18"/>
        </w:rPr>
        <w:t>Pzp</w:t>
      </w:r>
      <w:proofErr w:type="spellEnd"/>
      <w:r w:rsidR="00392A4A">
        <w:rPr>
          <w:rFonts w:cs="Times New Roman"/>
          <w:sz w:val="18"/>
          <w:szCs w:val="18"/>
        </w:rPr>
        <w:t xml:space="preserve"> lub dokumenty potwierdzające umocowanie</w:t>
      </w:r>
      <w:r w:rsidR="00152A79">
        <w:rPr>
          <w:rFonts w:cs="Times New Roman"/>
          <w:sz w:val="18"/>
          <w:szCs w:val="18"/>
        </w:rPr>
        <w:t xml:space="preserve">                                            </w:t>
      </w:r>
      <w:r w:rsidR="00392A4A">
        <w:rPr>
          <w:rFonts w:cs="Times New Roman"/>
          <w:sz w:val="18"/>
          <w:szCs w:val="18"/>
        </w:rPr>
        <w:t xml:space="preserve"> do reprezentowania odpowiednio wykonawcy, wykonawców wspólnie ubiegających się o udzielenie zamówienia publicznego, podmiotu udostępniającego zasoby na zasadach określonych w art.118 ustawy </w:t>
      </w:r>
      <w:proofErr w:type="spellStart"/>
      <w:r w:rsidR="00392A4A">
        <w:rPr>
          <w:rFonts w:cs="Times New Roman"/>
          <w:sz w:val="18"/>
          <w:szCs w:val="18"/>
        </w:rPr>
        <w:t>Pzp</w:t>
      </w:r>
      <w:proofErr w:type="spellEnd"/>
      <w:r w:rsidR="00392A4A">
        <w:rPr>
          <w:rFonts w:cs="Times New Roman"/>
          <w:sz w:val="18"/>
          <w:szCs w:val="18"/>
        </w:rPr>
        <w:t xml:space="preserve"> lub podwykonawcy niebędącego podmiotem udostępniającym zasoby na takich zasadach)</w:t>
      </w:r>
      <w:r w:rsidR="0034182F">
        <w:rPr>
          <w:rFonts w:cs="Times New Roman"/>
          <w:sz w:val="18"/>
          <w:szCs w:val="18"/>
        </w:rPr>
        <w:t xml:space="preserve"> </w:t>
      </w:r>
      <w:r w:rsidR="00392A4A">
        <w:rPr>
          <w:rFonts w:cs="Times New Roman"/>
          <w:sz w:val="18"/>
          <w:szCs w:val="18"/>
        </w:rPr>
        <w:t xml:space="preserve"> </w:t>
      </w:r>
      <w:r w:rsidR="00152A79">
        <w:rPr>
          <w:rFonts w:cs="Times New Roman"/>
          <w:b/>
        </w:rPr>
        <w:t>w</w:t>
      </w:r>
      <w:r w:rsidR="00152A79" w:rsidRPr="00392A4A">
        <w:rPr>
          <w:rFonts w:cs="Times New Roman"/>
          <w:b/>
          <w:u w:val="single"/>
        </w:rPr>
        <w:t>ystawione przez upoważniony podmiot</w:t>
      </w:r>
      <w:r w:rsidR="00152A79">
        <w:rPr>
          <w:rFonts w:cs="Times New Roman"/>
          <w:sz w:val="20"/>
          <w:szCs w:val="20"/>
        </w:rPr>
        <w:t xml:space="preserve"> inny niż wykonawca, wykonawca wspólnie ubiegający się o zamówienie, podmiot udostepniający zasoby lub podwykonawca  </w:t>
      </w:r>
      <w:r w:rsidR="00392A4A">
        <w:rPr>
          <w:rFonts w:cs="Times New Roman"/>
          <w:sz w:val="18"/>
          <w:szCs w:val="18"/>
        </w:rPr>
        <w:t xml:space="preserve">– </w:t>
      </w:r>
      <w:r w:rsidR="00392A4A" w:rsidRPr="00C47BE7">
        <w:rPr>
          <w:rFonts w:cs="Times New Roman"/>
          <w:b/>
        </w:rPr>
        <w:t>postać dokumentów</w:t>
      </w:r>
      <w:r w:rsidR="00392A4A">
        <w:rPr>
          <w:rFonts w:cs="Times New Roman"/>
          <w:sz w:val="18"/>
          <w:szCs w:val="18"/>
        </w:rPr>
        <w:t xml:space="preserve">: </w:t>
      </w:r>
    </w:p>
    <w:p w:rsidR="001F4591" w:rsidRDefault="001F4591" w:rsidP="00A27E10">
      <w:pPr>
        <w:spacing w:after="0"/>
        <w:jc w:val="both"/>
        <w:rPr>
          <w:rFonts w:cs="Times New Roman"/>
          <w:sz w:val="20"/>
          <w:szCs w:val="20"/>
        </w:rPr>
      </w:pPr>
      <w:r w:rsidRPr="001F4591">
        <w:rPr>
          <w:rFonts w:cs="Times New Roman"/>
          <w:sz w:val="20"/>
          <w:szCs w:val="20"/>
        </w:rPr>
        <w:t>13.7.1.</w:t>
      </w:r>
      <w:r>
        <w:rPr>
          <w:rFonts w:cs="Times New Roman"/>
          <w:sz w:val="20"/>
          <w:szCs w:val="20"/>
        </w:rPr>
        <w:t xml:space="preserve"> </w:t>
      </w:r>
      <w:r w:rsidRPr="000D2D6B">
        <w:rPr>
          <w:rFonts w:cs="Times New Roman"/>
          <w:b/>
          <w:sz w:val="20"/>
          <w:szCs w:val="20"/>
        </w:rPr>
        <w:t xml:space="preserve">Jeżeli </w:t>
      </w:r>
      <w:r>
        <w:rPr>
          <w:rFonts w:cs="Times New Roman"/>
          <w:sz w:val="20"/>
          <w:szCs w:val="20"/>
        </w:rPr>
        <w:t xml:space="preserve">dokument został wystawiony </w:t>
      </w:r>
      <w:r w:rsidRPr="00392A4A">
        <w:rPr>
          <w:rFonts w:cs="Times New Roman"/>
          <w:b/>
          <w:sz w:val="20"/>
          <w:szCs w:val="20"/>
        </w:rPr>
        <w:t>jako</w:t>
      </w:r>
      <w:r>
        <w:rPr>
          <w:rFonts w:cs="Times New Roman"/>
          <w:sz w:val="20"/>
          <w:szCs w:val="20"/>
        </w:rPr>
        <w:t xml:space="preserve"> </w:t>
      </w:r>
      <w:r w:rsidRPr="00A27E10">
        <w:rPr>
          <w:rFonts w:cs="Times New Roman"/>
          <w:b/>
          <w:sz w:val="20"/>
          <w:szCs w:val="20"/>
        </w:rPr>
        <w:t>dokument elektroniczny</w:t>
      </w:r>
      <w:r w:rsidR="00A27E10">
        <w:rPr>
          <w:rFonts w:cs="Times New Roman"/>
          <w:sz w:val="20"/>
          <w:szCs w:val="20"/>
        </w:rPr>
        <w:t>, należy taki dokument przekazać Zamawiającemu.</w:t>
      </w:r>
    </w:p>
    <w:p w:rsidR="00A27E10" w:rsidRDefault="00152A79" w:rsidP="00A13CD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13.7</w:t>
      </w:r>
      <w:r w:rsidR="00C47BE7">
        <w:rPr>
          <w:rFonts w:cs="Times New Roman"/>
          <w:sz w:val="20"/>
          <w:szCs w:val="20"/>
        </w:rPr>
        <w:t>.</w:t>
      </w:r>
      <w:r w:rsidR="00A27E10">
        <w:rPr>
          <w:rFonts w:cs="Times New Roman"/>
          <w:sz w:val="20"/>
          <w:szCs w:val="20"/>
        </w:rPr>
        <w:t xml:space="preserve">2. </w:t>
      </w:r>
      <w:r w:rsidR="00A27E10" w:rsidRPr="000D2D6B">
        <w:rPr>
          <w:rFonts w:cs="Times New Roman"/>
          <w:b/>
          <w:sz w:val="20"/>
          <w:szCs w:val="20"/>
        </w:rPr>
        <w:t>W przypadku</w:t>
      </w:r>
      <w:r w:rsidR="00A27E10">
        <w:rPr>
          <w:rFonts w:cs="Times New Roman"/>
          <w:sz w:val="20"/>
          <w:szCs w:val="20"/>
        </w:rPr>
        <w:t xml:space="preserve">, w którym dokument został wystawiony </w:t>
      </w:r>
      <w:r w:rsidR="00A27E10" w:rsidRPr="00A27E10">
        <w:rPr>
          <w:rFonts w:cs="Times New Roman"/>
          <w:b/>
          <w:sz w:val="20"/>
          <w:szCs w:val="20"/>
        </w:rPr>
        <w:t>w postaci papierowej</w:t>
      </w:r>
      <w:r w:rsidR="00A27E10">
        <w:rPr>
          <w:rFonts w:cs="Times New Roman"/>
          <w:sz w:val="20"/>
          <w:szCs w:val="20"/>
        </w:rPr>
        <w:t xml:space="preserve">, należy przekazać Zamawiającemu cyfrowe odwzorowanie tego dokumentu opatrzone kwalifikowanym podpisem </w:t>
      </w:r>
      <w:r w:rsidR="00A27E10">
        <w:rPr>
          <w:rFonts w:cs="Times New Roman"/>
          <w:sz w:val="20"/>
          <w:szCs w:val="20"/>
        </w:rPr>
        <w:lastRenderedPageBreak/>
        <w:t>elektronicznym, podpisem zaufanym lub podpisem osobistym, poświadczając</w:t>
      </w:r>
      <w:r w:rsidR="00590BC5">
        <w:rPr>
          <w:rFonts w:cs="Times New Roman"/>
          <w:sz w:val="20"/>
          <w:szCs w:val="20"/>
        </w:rPr>
        <w:t>ym</w:t>
      </w:r>
      <w:r w:rsidR="00A27E10">
        <w:rPr>
          <w:rFonts w:cs="Times New Roman"/>
          <w:sz w:val="20"/>
          <w:szCs w:val="20"/>
        </w:rPr>
        <w:t xml:space="preserve"> zgodność cyfrowego odwzorowania z dokumentem w postaci papierowej. </w:t>
      </w:r>
    </w:p>
    <w:p w:rsidR="00A13CD3" w:rsidRDefault="00C47BE7" w:rsidP="000D2D6B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13.7.3</w:t>
      </w:r>
      <w:r w:rsidR="00A13CD3">
        <w:rPr>
          <w:rFonts w:cs="Times New Roman"/>
          <w:sz w:val="20"/>
          <w:szCs w:val="20"/>
        </w:rPr>
        <w:t>. W zależności od r</w:t>
      </w:r>
      <w:r w:rsidR="00392A4A">
        <w:rPr>
          <w:rFonts w:cs="Times New Roman"/>
          <w:sz w:val="20"/>
          <w:szCs w:val="20"/>
        </w:rPr>
        <w:t xml:space="preserve">odzaju dokumentu, </w:t>
      </w:r>
      <w:r w:rsidR="00392A4A" w:rsidRPr="0034182F">
        <w:rPr>
          <w:rFonts w:cs="Times New Roman"/>
          <w:b/>
          <w:sz w:val="20"/>
          <w:szCs w:val="20"/>
        </w:rPr>
        <w:t>poświadczenia</w:t>
      </w:r>
      <w:r w:rsidR="00A13CD3" w:rsidRPr="0034182F">
        <w:rPr>
          <w:rFonts w:cs="Times New Roman"/>
          <w:b/>
          <w:sz w:val="20"/>
          <w:szCs w:val="20"/>
        </w:rPr>
        <w:t xml:space="preserve"> zgodności cyfrowego odwzorowania                                 z dokumente</w:t>
      </w:r>
      <w:r w:rsidR="000D2D6B" w:rsidRPr="0034182F">
        <w:rPr>
          <w:rFonts w:cs="Times New Roman"/>
          <w:b/>
          <w:sz w:val="20"/>
          <w:szCs w:val="20"/>
        </w:rPr>
        <w:t>m w postaci papierowej dokonują</w:t>
      </w:r>
      <w:r w:rsidR="000D2D6B">
        <w:rPr>
          <w:rFonts w:cs="Times New Roman"/>
          <w:sz w:val="20"/>
          <w:szCs w:val="20"/>
        </w:rPr>
        <w:t>, w przypadku:</w:t>
      </w:r>
    </w:p>
    <w:p w:rsidR="000D2D6B" w:rsidRDefault="000D2D6B" w:rsidP="00392A4A">
      <w:pPr>
        <w:spacing w:after="0"/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a)</w:t>
      </w:r>
      <w:r>
        <w:rPr>
          <w:rFonts w:cs="Times New Roman"/>
          <w:sz w:val="20"/>
          <w:szCs w:val="20"/>
        </w:rPr>
        <w:t xml:space="preserve"> podmiotowych środków dowodowych oraz dokumentów potwierdzających umocowanie </w:t>
      </w:r>
      <w:r w:rsidR="00307FA7">
        <w:rPr>
          <w:rFonts w:cs="Times New Roman"/>
          <w:sz w:val="20"/>
          <w:szCs w:val="20"/>
        </w:rPr>
        <w:t xml:space="preserve">                                         </w:t>
      </w:r>
      <w:r>
        <w:rPr>
          <w:rFonts w:cs="Times New Roman"/>
          <w:sz w:val="20"/>
          <w:szCs w:val="20"/>
        </w:rPr>
        <w:t>do reprezentowania -  odpowiednio: wykonawca, wykonawca wspólnie ubiegający się o udzielenie zamówienia, podmiot udostępniający zasoby lub podwykonawca, w zakresie tych dokumentów, które każdego z nich dotyczą; w każdym przypadku poświadczenia może dokonać</w:t>
      </w:r>
      <w:r w:rsidR="00307FA7">
        <w:rPr>
          <w:rFonts w:cs="Times New Roman"/>
          <w:sz w:val="20"/>
          <w:szCs w:val="20"/>
        </w:rPr>
        <w:t xml:space="preserve"> również</w:t>
      </w:r>
      <w:r>
        <w:rPr>
          <w:rFonts w:cs="Times New Roman"/>
          <w:sz w:val="20"/>
          <w:szCs w:val="20"/>
        </w:rPr>
        <w:t xml:space="preserve"> notariusz,</w:t>
      </w:r>
    </w:p>
    <w:p w:rsidR="000D2D6B" w:rsidRDefault="000D2D6B" w:rsidP="006C460D">
      <w:pPr>
        <w:spacing w:after="0"/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b)</w:t>
      </w:r>
      <w:r>
        <w:rPr>
          <w:rFonts w:cs="Times New Roman"/>
          <w:sz w:val="20"/>
          <w:szCs w:val="20"/>
        </w:rPr>
        <w:t xml:space="preserve"> przedmiotowych środków dowodowych – odpowiednio: wykonawca lub wykonawca wspólnie ubiegający się </w:t>
      </w:r>
      <w:r w:rsidR="006C460D">
        <w:rPr>
          <w:rFonts w:cs="Times New Roman"/>
          <w:sz w:val="20"/>
          <w:szCs w:val="20"/>
        </w:rPr>
        <w:t>o udzielenie zamówienia;</w:t>
      </w:r>
      <w:r w:rsidR="006C460D" w:rsidRPr="006C460D">
        <w:rPr>
          <w:rFonts w:cs="Times New Roman"/>
          <w:sz w:val="20"/>
          <w:szCs w:val="20"/>
        </w:rPr>
        <w:t xml:space="preserve"> </w:t>
      </w:r>
      <w:r w:rsidR="006C460D">
        <w:rPr>
          <w:rFonts w:cs="Times New Roman"/>
          <w:sz w:val="20"/>
          <w:szCs w:val="20"/>
        </w:rPr>
        <w:t xml:space="preserve">w każdym przypadku poświadczenia może dokonać </w:t>
      </w:r>
      <w:r w:rsidR="00307FA7">
        <w:rPr>
          <w:rFonts w:cs="Times New Roman"/>
          <w:sz w:val="20"/>
          <w:szCs w:val="20"/>
        </w:rPr>
        <w:t xml:space="preserve">również </w:t>
      </w:r>
      <w:r w:rsidR="006C460D">
        <w:rPr>
          <w:rFonts w:cs="Times New Roman"/>
          <w:sz w:val="20"/>
          <w:szCs w:val="20"/>
        </w:rPr>
        <w:t>notariusz,</w:t>
      </w:r>
    </w:p>
    <w:p w:rsidR="006C460D" w:rsidRDefault="006C460D" w:rsidP="00A6492B">
      <w:pPr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c)</w:t>
      </w:r>
      <w:r>
        <w:rPr>
          <w:rFonts w:cs="Times New Roman"/>
          <w:sz w:val="20"/>
          <w:szCs w:val="20"/>
        </w:rPr>
        <w:t xml:space="preserve"> innych dokumentów, w tym dokumentów, o których mowa w art.94 ust.2 ustawy </w:t>
      </w:r>
      <w:proofErr w:type="spellStart"/>
      <w:r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 xml:space="preserve"> – odpowiednio: wykonawca lub wykonawca wspólnie ubiegający się o udzielenie zamówienia, w zakresie tych dokumentów, które każdego z nich dotyczą; w każdym przypadku poświadczenia może dokonać</w:t>
      </w:r>
      <w:r w:rsidR="00307FA7">
        <w:rPr>
          <w:rFonts w:cs="Times New Roman"/>
          <w:sz w:val="20"/>
          <w:szCs w:val="20"/>
        </w:rPr>
        <w:t xml:space="preserve"> również </w:t>
      </w:r>
      <w:r>
        <w:rPr>
          <w:rFonts w:cs="Times New Roman"/>
          <w:sz w:val="20"/>
          <w:szCs w:val="20"/>
        </w:rPr>
        <w:t xml:space="preserve"> notariusz.</w:t>
      </w:r>
    </w:p>
    <w:p w:rsidR="00C47BE7" w:rsidRPr="00EE1BD9" w:rsidRDefault="00C47BE7" w:rsidP="00EE1BD9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1</w:t>
      </w:r>
      <w:r w:rsidRPr="00C47BE7">
        <w:rPr>
          <w:rFonts w:cs="Times New Roman"/>
          <w:b/>
        </w:rPr>
        <w:t>3.</w:t>
      </w:r>
      <w:r w:rsidR="00EE1BD9">
        <w:rPr>
          <w:rFonts w:cs="Times New Roman"/>
          <w:b/>
        </w:rPr>
        <w:t>8</w:t>
      </w:r>
      <w:r w:rsidRPr="00C47BE7">
        <w:rPr>
          <w:rFonts w:cs="Times New Roman"/>
          <w:b/>
        </w:rPr>
        <w:t>.</w:t>
      </w:r>
      <w:r w:rsidR="003330FB" w:rsidRPr="003330FB">
        <w:rPr>
          <w:rFonts w:cs="Times New Roman"/>
          <w:b/>
        </w:rPr>
        <w:t xml:space="preserve"> </w:t>
      </w:r>
      <w:r w:rsidR="003330FB" w:rsidRPr="00C47BE7">
        <w:rPr>
          <w:rFonts w:cs="Times New Roman"/>
          <w:b/>
        </w:rPr>
        <w:t>Dokumenty</w:t>
      </w:r>
      <w:r w:rsidR="003330FB" w:rsidRPr="001F4591">
        <w:rPr>
          <w:rFonts w:cs="Times New Roman"/>
          <w:b/>
          <w:sz w:val="20"/>
          <w:szCs w:val="20"/>
        </w:rPr>
        <w:t xml:space="preserve"> </w:t>
      </w:r>
      <w:r w:rsidR="003330FB">
        <w:rPr>
          <w:rFonts w:cs="Times New Roman"/>
          <w:sz w:val="18"/>
          <w:szCs w:val="18"/>
        </w:rPr>
        <w:t xml:space="preserve">(podmiotowe środki dowodowe, w tym oświadczenie, o którym mowa w art.117 ust.4 ustawy </w:t>
      </w:r>
      <w:proofErr w:type="spellStart"/>
      <w:r w:rsidR="003330FB">
        <w:rPr>
          <w:rFonts w:cs="Times New Roman"/>
          <w:sz w:val="18"/>
          <w:szCs w:val="18"/>
        </w:rPr>
        <w:t>Pzp</w:t>
      </w:r>
      <w:proofErr w:type="spellEnd"/>
      <w:r w:rsidR="003330FB">
        <w:rPr>
          <w:rFonts w:cs="Times New Roman"/>
          <w:sz w:val="18"/>
          <w:szCs w:val="18"/>
        </w:rPr>
        <w:t xml:space="preserve">, oraz zobowiązanie podmiotu udostępniającego zasoby, przedmiotowe środki dowodowe,                                          dokumenty, o których mowa w art.94 ust.2 ustawy </w:t>
      </w:r>
      <w:proofErr w:type="spellStart"/>
      <w:r w:rsidR="003330FB">
        <w:rPr>
          <w:rFonts w:cs="Times New Roman"/>
          <w:sz w:val="18"/>
          <w:szCs w:val="18"/>
        </w:rPr>
        <w:t>Pzp</w:t>
      </w:r>
      <w:proofErr w:type="spellEnd"/>
      <w:r w:rsidR="00EE1BD9">
        <w:rPr>
          <w:rFonts w:cs="Times New Roman"/>
          <w:sz w:val="18"/>
          <w:szCs w:val="18"/>
        </w:rPr>
        <w:t xml:space="preserve"> </w:t>
      </w:r>
      <w:r w:rsidR="003330FB">
        <w:rPr>
          <w:rFonts w:cs="Times New Roman"/>
          <w:sz w:val="18"/>
          <w:szCs w:val="18"/>
        </w:rPr>
        <w:t xml:space="preserve"> </w:t>
      </w:r>
      <w:r w:rsidR="003330FB" w:rsidRPr="00EE1BD9">
        <w:rPr>
          <w:rFonts w:cs="Times New Roman"/>
          <w:b/>
          <w:u w:val="single"/>
        </w:rPr>
        <w:t>n</w:t>
      </w:r>
      <w:r w:rsidRPr="00EE1BD9">
        <w:rPr>
          <w:rFonts w:cs="Times New Roman"/>
          <w:b/>
          <w:u w:val="single"/>
        </w:rPr>
        <w:t>i</w:t>
      </w:r>
      <w:r w:rsidRPr="00C47BE7">
        <w:rPr>
          <w:rFonts w:cs="Times New Roman"/>
          <w:b/>
          <w:u w:val="single"/>
        </w:rPr>
        <w:t>e</w:t>
      </w:r>
      <w:r w:rsidR="00670956">
        <w:rPr>
          <w:rFonts w:cs="Times New Roman"/>
          <w:b/>
          <w:u w:val="single"/>
        </w:rPr>
        <w:t>wystawion</w:t>
      </w:r>
      <w:r w:rsidR="003330FB">
        <w:rPr>
          <w:rFonts w:cs="Times New Roman"/>
          <w:b/>
          <w:u w:val="single"/>
        </w:rPr>
        <w:t>e</w:t>
      </w:r>
      <w:r w:rsidRPr="00C47BE7">
        <w:rPr>
          <w:rFonts w:cs="Times New Roman"/>
          <w:b/>
          <w:u w:val="single"/>
        </w:rPr>
        <w:t xml:space="preserve"> przez upoważniony </w:t>
      </w:r>
      <w:r>
        <w:rPr>
          <w:rFonts w:cs="Times New Roman"/>
          <w:b/>
          <w:u w:val="single"/>
        </w:rPr>
        <w:t>podmiot</w:t>
      </w:r>
      <w:r w:rsidR="00670956">
        <w:rPr>
          <w:rFonts w:cs="Times New Roman"/>
          <w:b/>
          <w:u w:val="single"/>
        </w:rPr>
        <w:t xml:space="preserve">, </w:t>
      </w:r>
      <w:r w:rsidR="00670956">
        <w:rPr>
          <w:rFonts w:cs="Times New Roman"/>
          <w:u w:val="single"/>
        </w:rPr>
        <w:t>o którym mowa w pkt 13.7</w:t>
      </w:r>
      <w:r>
        <w:rPr>
          <w:rFonts w:cs="Times New Roman"/>
          <w:b/>
          <w:u w:val="single"/>
        </w:rPr>
        <w:t xml:space="preserve"> </w:t>
      </w:r>
      <w:r w:rsidR="00EE1BD9">
        <w:rPr>
          <w:rFonts w:cs="Times New Roman"/>
          <w:b/>
        </w:rPr>
        <w:t xml:space="preserve"> </w:t>
      </w:r>
      <w:r w:rsidRPr="00EE1BD9">
        <w:rPr>
          <w:rFonts w:cs="Times New Roman"/>
          <w:sz w:val="20"/>
          <w:szCs w:val="20"/>
        </w:rPr>
        <w:t>(</w:t>
      </w:r>
      <w:r w:rsidRPr="00590BC5">
        <w:rPr>
          <w:rFonts w:cs="Times New Roman"/>
          <w:i/>
          <w:sz w:val="20"/>
          <w:szCs w:val="20"/>
        </w:rPr>
        <w:t>czyli wystawion</w:t>
      </w:r>
      <w:r w:rsidR="00EE1BD9" w:rsidRPr="00590BC5">
        <w:rPr>
          <w:rFonts w:cs="Times New Roman"/>
          <w:i/>
          <w:sz w:val="20"/>
          <w:szCs w:val="20"/>
        </w:rPr>
        <w:t>e</w:t>
      </w:r>
      <w:r w:rsidRPr="00EE1BD9">
        <w:rPr>
          <w:rFonts w:cs="Times New Roman"/>
          <w:sz w:val="20"/>
          <w:szCs w:val="20"/>
        </w:rPr>
        <w:t xml:space="preserve"> przez wykonawcę, wykonawcę wspólnie ubiegającego się</w:t>
      </w:r>
      <w:r w:rsidR="00590BC5">
        <w:rPr>
          <w:rFonts w:cs="Times New Roman"/>
          <w:sz w:val="20"/>
          <w:szCs w:val="20"/>
        </w:rPr>
        <w:t xml:space="preserve"> </w:t>
      </w:r>
      <w:r w:rsidRPr="00EE1BD9">
        <w:rPr>
          <w:rFonts w:cs="Times New Roman"/>
          <w:sz w:val="20"/>
          <w:szCs w:val="20"/>
        </w:rPr>
        <w:t>o udzielenie zamówienia, podmiot udostępniający zasoby lub podwykonawcę)</w:t>
      </w:r>
      <w:r w:rsidR="00670956">
        <w:rPr>
          <w:rFonts w:cs="Times New Roman"/>
        </w:rPr>
        <w:t xml:space="preserve"> </w:t>
      </w:r>
      <w:r w:rsidR="00EE1BD9">
        <w:rPr>
          <w:rFonts w:cs="Times New Roman"/>
          <w:b/>
        </w:rPr>
        <w:t>oraz pełnomocnictwo  - ich postać:</w:t>
      </w:r>
    </w:p>
    <w:p w:rsidR="00670956" w:rsidRDefault="00EE1BD9" w:rsidP="00590BC5">
      <w:pPr>
        <w:spacing w:after="0"/>
        <w:jc w:val="both"/>
        <w:rPr>
          <w:rFonts w:cs="Times New Roman"/>
          <w:sz w:val="20"/>
          <w:szCs w:val="20"/>
        </w:rPr>
      </w:pPr>
      <w:r w:rsidRPr="0038787F">
        <w:rPr>
          <w:rFonts w:cs="Times New Roman"/>
          <w:sz w:val="20"/>
          <w:szCs w:val="20"/>
        </w:rPr>
        <w:t>13.8</w:t>
      </w:r>
      <w:r w:rsidR="00670956" w:rsidRPr="0038787F">
        <w:rPr>
          <w:rFonts w:cs="Times New Roman"/>
          <w:sz w:val="20"/>
          <w:szCs w:val="20"/>
        </w:rPr>
        <w:t xml:space="preserve">.1. </w:t>
      </w:r>
      <w:r w:rsidR="00670956" w:rsidRPr="0038787F">
        <w:rPr>
          <w:rFonts w:cs="Times New Roman"/>
          <w:b/>
          <w:sz w:val="20"/>
          <w:szCs w:val="20"/>
        </w:rPr>
        <w:t>Jeżeli dokument elektroniczny</w:t>
      </w:r>
      <w:r w:rsidR="00670956" w:rsidRPr="0038787F">
        <w:rPr>
          <w:rFonts w:cs="Times New Roman"/>
          <w:sz w:val="20"/>
          <w:szCs w:val="20"/>
        </w:rPr>
        <w:t xml:space="preserve"> nie został wystawiony przez upoważniony podmiot, taki dokument</w:t>
      </w:r>
      <w:r w:rsidR="0038787F">
        <w:rPr>
          <w:rFonts w:cs="Times New Roman"/>
          <w:sz w:val="20"/>
          <w:szCs w:val="20"/>
        </w:rPr>
        <w:t xml:space="preserve">                    </w:t>
      </w:r>
      <w:r w:rsidR="00670956" w:rsidRPr="0038787F">
        <w:rPr>
          <w:rFonts w:cs="Times New Roman"/>
          <w:sz w:val="20"/>
          <w:szCs w:val="20"/>
        </w:rPr>
        <w:t xml:space="preserve"> </w:t>
      </w:r>
      <w:r w:rsidRPr="0038787F">
        <w:rPr>
          <w:rFonts w:cs="Times New Roman"/>
          <w:sz w:val="20"/>
          <w:szCs w:val="20"/>
        </w:rPr>
        <w:t>(w tym pełnomocnictwo) przekazuje się Zamawi</w:t>
      </w:r>
      <w:r w:rsidR="0038787F">
        <w:rPr>
          <w:rFonts w:cs="Times New Roman"/>
          <w:sz w:val="20"/>
          <w:szCs w:val="20"/>
        </w:rPr>
        <w:t xml:space="preserve">ającemu w postaci elektronicznej </w:t>
      </w:r>
      <w:r w:rsidRPr="0038787F">
        <w:rPr>
          <w:rFonts w:cs="Times New Roman"/>
          <w:sz w:val="20"/>
          <w:szCs w:val="20"/>
        </w:rPr>
        <w:t>i opatruje się kwalifikowanym podpisem elektronicznym, podpisem zaufanym lub podpisem osobistym.</w:t>
      </w:r>
    </w:p>
    <w:p w:rsidR="00590BC5" w:rsidRDefault="00590BC5" w:rsidP="006B18FA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13.8.2. W przypadku, w którym dokument ( w tym pełnomocnictwo) jest w postaci papierowej, opatrzonej własnoręcznym podpisem, przekazuje się Zamawiającemu  cyfrowe odwzorowanie dokumentu opatrzone kwalifikowanym podpisem elektronicznym, podpisem zaufanym lub podpisem osobistym, poświadczającym zgodność cyfrowego odwzorowania z dokumentem w postaci papierowej.</w:t>
      </w:r>
    </w:p>
    <w:p w:rsidR="00650B56" w:rsidRDefault="00650B56" w:rsidP="00650B56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13.8.3.</w:t>
      </w:r>
      <w:r w:rsidRPr="00650B5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 zależności od rodzaju dokumentu, poświadczenia zgodności cyfrowego odwzorowania                                 z dokumentem w postaci papierowej dokonują, w przypadku:</w:t>
      </w:r>
    </w:p>
    <w:p w:rsidR="00650B56" w:rsidRDefault="00650B56" w:rsidP="00650B56">
      <w:pPr>
        <w:spacing w:after="0"/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a)</w:t>
      </w:r>
      <w:r>
        <w:rPr>
          <w:rFonts w:cs="Times New Roman"/>
          <w:sz w:val="20"/>
          <w:szCs w:val="20"/>
        </w:rPr>
        <w:t xml:space="preserve"> podmiotowych środków dowodowych -  odpowiednio: wykonawca, wykonawca wspólnie ubiegający się</w:t>
      </w:r>
      <w:r w:rsidR="007536C5">
        <w:rPr>
          <w:rFonts w:cs="Times New Roman"/>
          <w:sz w:val="20"/>
          <w:szCs w:val="20"/>
        </w:rPr>
        <w:t xml:space="preserve">                    </w:t>
      </w:r>
      <w:r>
        <w:rPr>
          <w:rFonts w:cs="Times New Roman"/>
          <w:sz w:val="20"/>
          <w:szCs w:val="20"/>
        </w:rPr>
        <w:t xml:space="preserve"> o udzielenie zamówienia, podmiot udostępniający zasoby lub podwykonawca, w zakresie tych dokumentów, które każdego z nich dotyczą; w każdym przypadku poświadczenia może dokonać </w:t>
      </w:r>
      <w:r w:rsidR="00307FA7">
        <w:rPr>
          <w:rFonts w:cs="Times New Roman"/>
          <w:sz w:val="20"/>
          <w:szCs w:val="20"/>
        </w:rPr>
        <w:t xml:space="preserve">również </w:t>
      </w:r>
      <w:r>
        <w:rPr>
          <w:rFonts w:cs="Times New Roman"/>
          <w:sz w:val="20"/>
          <w:szCs w:val="20"/>
        </w:rPr>
        <w:t>notariusz,</w:t>
      </w:r>
    </w:p>
    <w:p w:rsidR="00307FA7" w:rsidRDefault="00307FA7" w:rsidP="00307FA7">
      <w:pPr>
        <w:spacing w:after="0"/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b)</w:t>
      </w:r>
      <w:r>
        <w:rPr>
          <w:rFonts w:cs="Times New Roman"/>
          <w:sz w:val="20"/>
          <w:szCs w:val="20"/>
        </w:rPr>
        <w:t xml:space="preserve"> przedmiotowych środków dowodowych, dokumentu, o którym mowa w art.94 ust.2 ustawy </w:t>
      </w:r>
      <w:proofErr w:type="spellStart"/>
      <w:r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 xml:space="preserve">, oświadczenia o którym mowa w art.117 ust.4 ustawy </w:t>
      </w:r>
      <w:proofErr w:type="spellStart"/>
      <w:r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>, lub zobowiązania podmiotu udostępniającego zasoby – odpowiednio: wykonawca lub wykonawca wspólnie ubiegający się o udzielenie zamówienia;</w:t>
      </w:r>
      <w:r w:rsidRPr="006C460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 każdym przypadku poświadczenia może dokonać</w:t>
      </w:r>
      <w:r w:rsidR="007536C5">
        <w:rPr>
          <w:rFonts w:cs="Times New Roman"/>
          <w:sz w:val="20"/>
          <w:szCs w:val="20"/>
        </w:rPr>
        <w:t xml:space="preserve"> również</w:t>
      </w:r>
      <w:r>
        <w:rPr>
          <w:rFonts w:cs="Times New Roman"/>
          <w:sz w:val="20"/>
          <w:szCs w:val="20"/>
        </w:rPr>
        <w:t xml:space="preserve"> notariusz,</w:t>
      </w:r>
    </w:p>
    <w:p w:rsidR="00307FA7" w:rsidRDefault="00307FA7" w:rsidP="006B18FA">
      <w:pPr>
        <w:spacing w:after="0"/>
        <w:jc w:val="both"/>
        <w:rPr>
          <w:rFonts w:cs="Times New Roman"/>
          <w:sz w:val="20"/>
          <w:szCs w:val="20"/>
        </w:rPr>
      </w:pPr>
      <w:r w:rsidRPr="00307FA7">
        <w:rPr>
          <w:rFonts w:cs="Times New Roman"/>
          <w:b/>
          <w:sz w:val="20"/>
          <w:szCs w:val="20"/>
        </w:rPr>
        <w:t>c)</w:t>
      </w:r>
      <w:r>
        <w:rPr>
          <w:rFonts w:cs="Times New Roman"/>
          <w:sz w:val="20"/>
          <w:szCs w:val="20"/>
        </w:rPr>
        <w:t xml:space="preserve"> pełnomocnictwa – mocodawcza; poświadczenia może dokonać również notariusz.</w:t>
      </w:r>
    </w:p>
    <w:p w:rsidR="00C21BA4" w:rsidRDefault="00C21BA4" w:rsidP="00307FA7">
      <w:pPr>
        <w:spacing w:after="0"/>
        <w:jc w:val="both"/>
        <w:rPr>
          <w:rFonts w:cs="Times New Roman"/>
          <w:sz w:val="20"/>
          <w:szCs w:val="20"/>
        </w:rPr>
      </w:pPr>
      <w:r w:rsidRPr="009277FF">
        <w:rPr>
          <w:rFonts w:cs="Times New Roman"/>
          <w:b/>
          <w:sz w:val="20"/>
          <w:szCs w:val="20"/>
        </w:rPr>
        <w:t>13.9.</w:t>
      </w:r>
      <w:r>
        <w:rPr>
          <w:rFonts w:cs="Times New Roman"/>
          <w:sz w:val="20"/>
          <w:szCs w:val="20"/>
        </w:rPr>
        <w:t xml:space="preserve"> Zgodnie z </w:t>
      </w:r>
      <w:r w:rsidR="004A46AF">
        <w:rPr>
          <w:rFonts w:cs="Times New Roman"/>
          <w:sz w:val="20"/>
          <w:szCs w:val="20"/>
        </w:rPr>
        <w:t>§</w:t>
      </w:r>
      <w:r w:rsidR="00982370">
        <w:rPr>
          <w:rFonts w:cs="Times New Roman"/>
          <w:sz w:val="20"/>
          <w:szCs w:val="20"/>
        </w:rPr>
        <w:t>10 rozporządzenia</w:t>
      </w:r>
      <w:r w:rsidR="009277FF">
        <w:rPr>
          <w:rFonts w:cs="Times New Roman"/>
          <w:sz w:val="20"/>
          <w:szCs w:val="20"/>
        </w:rPr>
        <w:t xml:space="preserve"> dokumenty elektroniczne w postę</w:t>
      </w:r>
      <w:r w:rsidR="00982370">
        <w:rPr>
          <w:rFonts w:cs="Times New Roman"/>
          <w:sz w:val="20"/>
          <w:szCs w:val="20"/>
        </w:rPr>
        <w:t>powaniu muszą spełniać łącznie następujące wymagania:</w:t>
      </w:r>
    </w:p>
    <w:p w:rsidR="00982370" w:rsidRDefault="00982370" w:rsidP="00307FA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1)muszą być utrwalone w sposób umożliwiający ich wielokrotne odczytanie, zapisanie i powielenie, a także przekazanie przy użyciu środków komunikacji elektronicznej lub na informatycznym nośniku danych;</w:t>
      </w:r>
    </w:p>
    <w:p w:rsidR="00982370" w:rsidRDefault="00982370" w:rsidP="00307FA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2) muszą umożliwiać preze</w:t>
      </w:r>
      <w:bookmarkStart w:id="0" w:name="_GoBack"/>
      <w:bookmarkEnd w:id="0"/>
      <w:r>
        <w:rPr>
          <w:rFonts w:cs="Times New Roman"/>
          <w:sz w:val="20"/>
          <w:szCs w:val="20"/>
        </w:rPr>
        <w:t>ntację treści w postaci elektronicznej, w szczególności przez wyświetlenie tej treści na monitorze ekranowym;</w:t>
      </w:r>
    </w:p>
    <w:p w:rsidR="00982370" w:rsidRDefault="00982370" w:rsidP="00307FA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3) muszą umożliwiać prezentację w postaci papierowej, w szczególności za pomocą wydruku;</w:t>
      </w:r>
    </w:p>
    <w:p w:rsidR="00982370" w:rsidRDefault="00982370" w:rsidP="00307FA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4) muszą zawierać dane w układzie niepozostawiającym wątpliwości co do treści i kontekstu zapisanych informacji.</w:t>
      </w:r>
    </w:p>
    <w:p w:rsidR="00307FA7" w:rsidRDefault="00307FA7" w:rsidP="00650B56">
      <w:pPr>
        <w:spacing w:after="0"/>
        <w:jc w:val="both"/>
        <w:rPr>
          <w:rFonts w:cs="Times New Roman"/>
          <w:sz w:val="20"/>
          <w:szCs w:val="20"/>
        </w:rPr>
      </w:pPr>
    </w:p>
    <w:p w:rsidR="00CF69D9" w:rsidRDefault="00CF69D9" w:rsidP="00650B56">
      <w:pPr>
        <w:spacing w:after="0"/>
        <w:jc w:val="both"/>
        <w:rPr>
          <w:rFonts w:cs="Times New Roman"/>
          <w:sz w:val="20"/>
          <w:szCs w:val="20"/>
        </w:rPr>
      </w:pPr>
    </w:p>
    <w:p w:rsidR="00CF69D9" w:rsidRDefault="00CF69D9" w:rsidP="00650B56">
      <w:pPr>
        <w:spacing w:after="0"/>
        <w:jc w:val="both"/>
        <w:rPr>
          <w:rFonts w:cs="Times New Roman"/>
          <w:sz w:val="20"/>
          <w:szCs w:val="20"/>
        </w:rPr>
      </w:pPr>
    </w:p>
    <w:p w:rsidR="00364F99" w:rsidRPr="00364F99" w:rsidRDefault="00BF3BF2" w:rsidP="00BF3BF2">
      <w:pPr>
        <w:spacing w:after="0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Black" w:hAnsi="Arial Black" w:cs="Times New Roman"/>
        </w:rPr>
        <w:lastRenderedPageBreak/>
        <w:t>14</w:t>
      </w:r>
      <w:r w:rsidR="00A6492B">
        <w:rPr>
          <w:rFonts w:ascii="Arial Black" w:hAnsi="Arial Black" w:cs="Times New Roman"/>
        </w:rPr>
        <w:t>.Informacje o środkach komunikacji elektronicznej, przy użyciu których zamawiający będzie komunikował się z wykonawcami oraz informacje                  o wymaganiach technicznych i organizacyjnych sporządzania, wysyłania               i odbierania korespondencji elektronicznej</w:t>
      </w:r>
      <w:r w:rsidR="00251C0B">
        <w:rPr>
          <w:rFonts w:ascii="Arial Black" w:hAnsi="Arial Black" w:cs="Times New Roman"/>
        </w:rPr>
        <w:t>.</w:t>
      </w:r>
      <w:r w:rsidR="00364F99">
        <w:rPr>
          <w:rFonts w:ascii="Arial Black" w:hAnsi="Arial Black" w:cs="Times New Roman"/>
        </w:rPr>
        <w:t xml:space="preserve"> </w:t>
      </w:r>
    </w:p>
    <w:p w:rsidR="00E63F96" w:rsidRPr="00251C0B" w:rsidRDefault="00320205" w:rsidP="00E63F96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</w:t>
      </w:r>
      <w:r w:rsidR="00251C0B" w:rsidRPr="00251C0B">
        <w:rPr>
          <w:b/>
          <w:sz w:val="20"/>
          <w:szCs w:val="20"/>
        </w:rPr>
        <w:t>4</w:t>
      </w:r>
      <w:r w:rsidR="00364F99" w:rsidRPr="00251C0B">
        <w:rPr>
          <w:b/>
          <w:sz w:val="20"/>
          <w:szCs w:val="20"/>
        </w:rPr>
        <w:t>.1.</w:t>
      </w:r>
      <w:r w:rsidR="00364F99" w:rsidRPr="00251C0B">
        <w:rPr>
          <w:sz w:val="20"/>
          <w:szCs w:val="20"/>
        </w:rPr>
        <w:t xml:space="preserve"> </w:t>
      </w:r>
      <w:r w:rsidRPr="00251C0B">
        <w:rPr>
          <w:sz w:val="20"/>
          <w:szCs w:val="20"/>
        </w:rPr>
        <w:t>Postępowanie o udzielenie zamówienia prowadzone jest w języku polskim.</w:t>
      </w:r>
      <w:r w:rsidR="000163F0">
        <w:rPr>
          <w:sz w:val="20"/>
          <w:szCs w:val="20"/>
        </w:rPr>
        <w:t xml:space="preserve"> Oznacza to, że wszelka korespondencja w języku obcym winna być złożona wraz z tłumaczeniem na język polski.</w:t>
      </w:r>
    </w:p>
    <w:p w:rsidR="000B0A97" w:rsidRPr="00251C0B" w:rsidRDefault="00251C0B" w:rsidP="00E63F96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14</w:t>
      </w:r>
      <w:r w:rsidR="000B0A97" w:rsidRPr="00251C0B">
        <w:rPr>
          <w:b/>
          <w:sz w:val="20"/>
          <w:szCs w:val="20"/>
        </w:rPr>
        <w:t>.2</w:t>
      </w:r>
      <w:r w:rsidR="000B0A97" w:rsidRPr="00251C0B">
        <w:rPr>
          <w:sz w:val="20"/>
          <w:szCs w:val="20"/>
        </w:rPr>
        <w:t xml:space="preserve"> </w:t>
      </w:r>
      <w:r w:rsidR="00157DBB">
        <w:rPr>
          <w:sz w:val="20"/>
          <w:szCs w:val="20"/>
        </w:rPr>
        <w:t xml:space="preserve">Sposób sporządzania dokumentów elektronicznych musi być zgodny z wymaganiami określonymi </w:t>
      </w:r>
      <w:r w:rsidR="00C74882">
        <w:rPr>
          <w:sz w:val="20"/>
          <w:szCs w:val="20"/>
        </w:rPr>
        <w:t xml:space="preserve">                            </w:t>
      </w:r>
      <w:r w:rsidR="00157DBB">
        <w:rPr>
          <w:sz w:val="20"/>
          <w:szCs w:val="20"/>
        </w:rPr>
        <w:t xml:space="preserve">w rozporządzeniu Prezesa Rady Ministrów z dnia 30 grudnia 2020r. w sprawie sposobu sporządzania </w:t>
      </w:r>
      <w:r w:rsidR="00C74882">
        <w:rPr>
          <w:sz w:val="20"/>
          <w:szCs w:val="20"/>
        </w:rPr>
        <w:t xml:space="preserve">                                    </w:t>
      </w:r>
      <w:r w:rsidR="00157DBB">
        <w:rPr>
          <w:sz w:val="20"/>
          <w:szCs w:val="20"/>
        </w:rPr>
        <w:t>i przekazywania informacji oraz wymagań technicznych dla dokumentów elektronicznych oraz środków ko</w:t>
      </w:r>
      <w:r w:rsidR="00C74882">
        <w:rPr>
          <w:sz w:val="20"/>
          <w:szCs w:val="20"/>
        </w:rPr>
        <w:t>munikacji elektronicznej w postę</w:t>
      </w:r>
      <w:r w:rsidR="00157DBB">
        <w:rPr>
          <w:sz w:val="20"/>
          <w:szCs w:val="20"/>
        </w:rPr>
        <w:t>powaniu o udzielenie zamówienia publicznego lub konkursie (</w:t>
      </w:r>
      <w:proofErr w:type="spellStart"/>
      <w:r w:rsidR="00157DBB">
        <w:rPr>
          <w:sz w:val="20"/>
          <w:szCs w:val="20"/>
        </w:rPr>
        <w:t>Dz.U</w:t>
      </w:r>
      <w:proofErr w:type="spellEnd"/>
      <w:r w:rsidR="00157DBB">
        <w:rPr>
          <w:sz w:val="20"/>
          <w:szCs w:val="20"/>
        </w:rPr>
        <w:t>. z 2020r. poz.2452) oraz rozporządzeniu Ministra Rozwoju, Pracy i Technologii z dnia 23 grudnia 2020r. w sprawie podmiotowych środków dowodowych oraz innych dokumentów lub oświadczeń, jakich może żądać zamawiający od wykonawcy (Dz.U.z2020r. poz.2415).</w:t>
      </w:r>
    </w:p>
    <w:p w:rsidR="00320205" w:rsidRPr="00251C0B" w:rsidRDefault="00E63F96" w:rsidP="00E63F96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</w:t>
      </w:r>
      <w:r w:rsidR="00251C0B" w:rsidRPr="00251C0B">
        <w:rPr>
          <w:b/>
          <w:sz w:val="20"/>
          <w:szCs w:val="20"/>
        </w:rPr>
        <w:t>4</w:t>
      </w:r>
      <w:r w:rsidRPr="00251C0B">
        <w:rPr>
          <w:b/>
          <w:sz w:val="20"/>
          <w:szCs w:val="20"/>
        </w:rPr>
        <w:t>.3.</w:t>
      </w:r>
      <w:r w:rsidR="00320205" w:rsidRPr="00251C0B">
        <w:rPr>
          <w:sz w:val="20"/>
          <w:szCs w:val="20"/>
        </w:rPr>
        <w:t xml:space="preserve"> </w:t>
      </w:r>
      <w:r w:rsidR="00320205" w:rsidRPr="004B6BBF">
        <w:rPr>
          <w:i/>
          <w:sz w:val="20"/>
          <w:szCs w:val="20"/>
        </w:rPr>
        <w:t>W postępowaniu</w:t>
      </w:r>
      <w:r w:rsidR="00320205" w:rsidRPr="00251C0B">
        <w:rPr>
          <w:sz w:val="20"/>
          <w:szCs w:val="20"/>
        </w:rPr>
        <w:t xml:space="preserve">  o udzielenie zamówienia komunikacja między Zamawiającym a Wykonawcami                    odbywa się przy </w:t>
      </w:r>
      <w:r w:rsidR="00320205" w:rsidRPr="001D5769">
        <w:rPr>
          <w:b/>
          <w:sz w:val="20"/>
          <w:szCs w:val="20"/>
        </w:rPr>
        <w:t xml:space="preserve">użyciu </w:t>
      </w:r>
      <w:proofErr w:type="spellStart"/>
      <w:r w:rsidR="00320205" w:rsidRPr="001D5769">
        <w:rPr>
          <w:b/>
          <w:sz w:val="20"/>
          <w:szCs w:val="20"/>
        </w:rPr>
        <w:t>mini</w:t>
      </w:r>
      <w:r w:rsidR="00515FD1" w:rsidRPr="001D5769">
        <w:rPr>
          <w:b/>
          <w:sz w:val="20"/>
          <w:szCs w:val="20"/>
        </w:rPr>
        <w:t>P</w:t>
      </w:r>
      <w:r w:rsidR="00320205" w:rsidRPr="001D5769">
        <w:rPr>
          <w:b/>
          <w:sz w:val="20"/>
          <w:szCs w:val="20"/>
        </w:rPr>
        <w:t>ortalu</w:t>
      </w:r>
      <w:proofErr w:type="spellEnd"/>
      <w:r w:rsidR="00320205" w:rsidRPr="00251C0B">
        <w:rPr>
          <w:sz w:val="20"/>
          <w:szCs w:val="20"/>
        </w:rPr>
        <w:t xml:space="preserve">, który dostępny jest pod adresem: </w:t>
      </w:r>
      <w:hyperlink r:id="rId14" w:history="1">
        <w:r w:rsidR="00320205" w:rsidRPr="00251C0B">
          <w:rPr>
            <w:rStyle w:val="Hipercze"/>
            <w:sz w:val="20"/>
            <w:szCs w:val="20"/>
          </w:rPr>
          <w:t>https://miniportal.uzp.gov.pl</w:t>
        </w:r>
      </w:hyperlink>
      <w:r w:rsidR="00320205" w:rsidRPr="00251C0B">
        <w:rPr>
          <w:sz w:val="20"/>
          <w:szCs w:val="20"/>
        </w:rPr>
        <w:t xml:space="preserve">,                         </w:t>
      </w:r>
      <w:proofErr w:type="spellStart"/>
      <w:r w:rsidR="00320205" w:rsidRPr="001D5769">
        <w:rPr>
          <w:b/>
          <w:sz w:val="20"/>
          <w:szCs w:val="20"/>
        </w:rPr>
        <w:t>ePUAPu</w:t>
      </w:r>
      <w:proofErr w:type="spellEnd"/>
      <w:r w:rsidR="00320205" w:rsidRPr="00251C0B">
        <w:rPr>
          <w:sz w:val="20"/>
          <w:szCs w:val="20"/>
        </w:rPr>
        <w:t xml:space="preserve">  dostępnego pod adresem: </w:t>
      </w:r>
      <w:hyperlink r:id="rId15" w:history="1">
        <w:r w:rsidR="00320205" w:rsidRPr="00251C0B">
          <w:rPr>
            <w:rStyle w:val="Hipercze"/>
            <w:sz w:val="20"/>
            <w:szCs w:val="20"/>
          </w:rPr>
          <w:t>https://epuap.gov.pl/wps/portal</w:t>
        </w:r>
      </w:hyperlink>
      <w:r w:rsidR="00320205" w:rsidRPr="00251C0B">
        <w:rPr>
          <w:sz w:val="20"/>
          <w:szCs w:val="20"/>
        </w:rPr>
        <w:t xml:space="preserve">  oraz </w:t>
      </w:r>
      <w:r w:rsidR="00320205" w:rsidRPr="001D5769">
        <w:rPr>
          <w:b/>
          <w:sz w:val="20"/>
          <w:szCs w:val="20"/>
        </w:rPr>
        <w:t>poczty elektronicznej</w:t>
      </w:r>
      <w:r w:rsidR="00320205" w:rsidRPr="00251C0B">
        <w:rPr>
          <w:sz w:val="20"/>
          <w:szCs w:val="20"/>
        </w:rPr>
        <w:t xml:space="preserve"> pod adresem: </w:t>
      </w:r>
      <w:hyperlink r:id="rId16" w:history="1">
        <w:r w:rsidR="00320205" w:rsidRPr="00251C0B">
          <w:rPr>
            <w:rStyle w:val="Hipercze"/>
            <w:sz w:val="20"/>
            <w:szCs w:val="20"/>
          </w:rPr>
          <w:t>ug@budziszewice.com.pl</w:t>
        </w:r>
      </w:hyperlink>
      <w:r w:rsidR="00320205" w:rsidRPr="00251C0B">
        <w:rPr>
          <w:sz w:val="20"/>
          <w:szCs w:val="20"/>
        </w:rPr>
        <w:t xml:space="preserve"> </w:t>
      </w:r>
      <w:r w:rsidR="00175678">
        <w:rPr>
          <w:sz w:val="20"/>
          <w:szCs w:val="20"/>
        </w:rPr>
        <w:t xml:space="preserve">; </w:t>
      </w:r>
      <w:hyperlink r:id="rId17" w:history="1">
        <w:r w:rsidR="00175678" w:rsidRPr="00960EC9">
          <w:rPr>
            <w:rStyle w:val="Hipercze"/>
            <w:sz w:val="20"/>
            <w:szCs w:val="20"/>
          </w:rPr>
          <w:t>budziszewice@wp.pl</w:t>
        </w:r>
      </w:hyperlink>
      <w:r w:rsidR="00175678">
        <w:rPr>
          <w:sz w:val="20"/>
          <w:szCs w:val="20"/>
        </w:rPr>
        <w:t xml:space="preserve"> </w:t>
      </w:r>
      <w:r w:rsidR="00320205" w:rsidRPr="00251C0B">
        <w:rPr>
          <w:sz w:val="20"/>
          <w:szCs w:val="20"/>
        </w:rPr>
        <w:t xml:space="preserve"> </w:t>
      </w:r>
      <w:r w:rsidR="001D5769" w:rsidRPr="001D5769">
        <w:rPr>
          <w:b/>
          <w:sz w:val="20"/>
          <w:szCs w:val="20"/>
        </w:rPr>
        <w:t>z zastrzeżeniem</w:t>
      </w:r>
      <w:r w:rsidR="00515FD1" w:rsidRPr="001D5769">
        <w:rPr>
          <w:b/>
          <w:sz w:val="20"/>
          <w:szCs w:val="20"/>
        </w:rPr>
        <w:t>, że ofert</w:t>
      </w:r>
      <w:r w:rsidR="001D5769" w:rsidRPr="001D5769">
        <w:rPr>
          <w:b/>
          <w:sz w:val="20"/>
          <w:szCs w:val="20"/>
        </w:rPr>
        <w:t>a</w:t>
      </w:r>
      <w:r w:rsidR="00515FD1" w:rsidRPr="00251C0B">
        <w:rPr>
          <w:sz w:val="20"/>
          <w:szCs w:val="20"/>
        </w:rPr>
        <w:t xml:space="preserve"> wraz z załącznikami</w:t>
      </w:r>
      <w:r w:rsidR="00320205" w:rsidRPr="00251C0B">
        <w:rPr>
          <w:sz w:val="20"/>
          <w:szCs w:val="20"/>
        </w:rPr>
        <w:t xml:space="preserve">  </w:t>
      </w:r>
      <w:r w:rsidR="00044E43">
        <w:rPr>
          <w:sz w:val="20"/>
          <w:szCs w:val="20"/>
        </w:rPr>
        <w:t xml:space="preserve">do oferty </w:t>
      </w:r>
      <w:r w:rsidR="00515FD1" w:rsidRPr="00251C0B">
        <w:rPr>
          <w:sz w:val="20"/>
          <w:szCs w:val="20"/>
        </w:rPr>
        <w:t xml:space="preserve"> </w:t>
      </w:r>
      <w:r w:rsidR="001D5769">
        <w:rPr>
          <w:sz w:val="20"/>
          <w:szCs w:val="20"/>
        </w:rPr>
        <w:t>składana jest pod rygorem odrzucenia</w:t>
      </w:r>
      <w:r w:rsidR="00515FD1" w:rsidRPr="00251C0B">
        <w:rPr>
          <w:sz w:val="20"/>
          <w:szCs w:val="20"/>
        </w:rPr>
        <w:t xml:space="preserve"> </w:t>
      </w:r>
      <w:r w:rsidR="00515FD1" w:rsidRPr="001D5769">
        <w:rPr>
          <w:i/>
          <w:sz w:val="20"/>
          <w:szCs w:val="20"/>
        </w:rPr>
        <w:t>tylko za pośrednictwem</w:t>
      </w:r>
      <w:r w:rsidR="00515FD1" w:rsidRPr="00251C0B">
        <w:rPr>
          <w:sz w:val="20"/>
          <w:szCs w:val="20"/>
        </w:rPr>
        <w:t xml:space="preserve"> </w:t>
      </w:r>
      <w:r w:rsidR="00251C0B">
        <w:rPr>
          <w:sz w:val="20"/>
          <w:szCs w:val="20"/>
        </w:rPr>
        <w:t>„</w:t>
      </w:r>
      <w:r w:rsidR="00515FD1" w:rsidRPr="00251C0B">
        <w:rPr>
          <w:sz w:val="20"/>
          <w:szCs w:val="20"/>
        </w:rPr>
        <w:t>Formularza do złożenia, zmiany,</w:t>
      </w:r>
      <w:r w:rsidR="00FC4089" w:rsidRPr="00251C0B">
        <w:rPr>
          <w:sz w:val="20"/>
          <w:szCs w:val="20"/>
        </w:rPr>
        <w:t xml:space="preserve"> </w:t>
      </w:r>
      <w:r w:rsidR="00515FD1" w:rsidRPr="00251C0B">
        <w:rPr>
          <w:sz w:val="20"/>
          <w:szCs w:val="20"/>
        </w:rPr>
        <w:t>wycofania oferty</w:t>
      </w:r>
      <w:r w:rsidR="00FC4089" w:rsidRPr="00251C0B">
        <w:rPr>
          <w:sz w:val="20"/>
          <w:szCs w:val="20"/>
        </w:rPr>
        <w:t xml:space="preserve"> lub wniosku</w:t>
      </w:r>
      <w:r w:rsidR="00515FD1" w:rsidRPr="00251C0B">
        <w:rPr>
          <w:sz w:val="20"/>
          <w:szCs w:val="20"/>
        </w:rPr>
        <w:t xml:space="preserve">” dostępnego na </w:t>
      </w:r>
      <w:proofErr w:type="spellStart"/>
      <w:r w:rsidR="00515FD1" w:rsidRPr="00251C0B">
        <w:rPr>
          <w:sz w:val="20"/>
          <w:szCs w:val="20"/>
        </w:rPr>
        <w:t>ePUAP</w:t>
      </w:r>
      <w:proofErr w:type="spellEnd"/>
      <w:r w:rsidR="00515FD1" w:rsidRPr="00251C0B">
        <w:rPr>
          <w:sz w:val="20"/>
          <w:szCs w:val="20"/>
        </w:rPr>
        <w:t xml:space="preserve"> i udostę</w:t>
      </w:r>
      <w:r w:rsidR="00044E43">
        <w:rPr>
          <w:sz w:val="20"/>
          <w:szCs w:val="20"/>
        </w:rPr>
        <w:t xml:space="preserve">pnionego również na </w:t>
      </w:r>
      <w:proofErr w:type="spellStart"/>
      <w:r w:rsidR="00044E43">
        <w:rPr>
          <w:sz w:val="20"/>
          <w:szCs w:val="20"/>
        </w:rPr>
        <w:t>miniPortalu</w:t>
      </w:r>
      <w:proofErr w:type="spellEnd"/>
      <w:r w:rsidR="00044E43">
        <w:rPr>
          <w:sz w:val="20"/>
          <w:szCs w:val="20"/>
        </w:rPr>
        <w:t xml:space="preserve">  https://miniportal.uzp.gov.pl.</w:t>
      </w:r>
    </w:p>
    <w:p w:rsidR="00FC4089" w:rsidRPr="00251C0B" w:rsidRDefault="00251C0B" w:rsidP="000163F0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14</w:t>
      </w:r>
      <w:r w:rsidR="00FC4089" w:rsidRPr="00251C0B">
        <w:rPr>
          <w:b/>
          <w:sz w:val="20"/>
          <w:szCs w:val="20"/>
        </w:rPr>
        <w:t>.</w:t>
      </w:r>
      <w:r w:rsidR="00E63F96" w:rsidRPr="00251C0B">
        <w:rPr>
          <w:b/>
          <w:sz w:val="20"/>
          <w:szCs w:val="20"/>
        </w:rPr>
        <w:t>4</w:t>
      </w:r>
      <w:r w:rsidR="00FC4089" w:rsidRPr="00251C0B">
        <w:rPr>
          <w:b/>
          <w:sz w:val="20"/>
          <w:szCs w:val="20"/>
        </w:rPr>
        <w:t>.</w:t>
      </w:r>
      <w:r w:rsidR="00FC4089" w:rsidRPr="00251C0B">
        <w:rPr>
          <w:sz w:val="20"/>
          <w:szCs w:val="20"/>
        </w:rPr>
        <w:t xml:space="preserve"> </w:t>
      </w:r>
      <w:r w:rsidR="00FC4089" w:rsidRPr="004B6BBF">
        <w:rPr>
          <w:i/>
          <w:sz w:val="20"/>
          <w:szCs w:val="20"/>
        </w:rPr>
        <w:t>Wykonawca zamierzając</w:t>
      </w:r>
      <w:r w:rsidR="00E63F96" w:rsidRPr="004B6BBF">
        <w:rPr>
          <w:i/>
          <w:sz w:val="20"/>
          <w:szCs w:val="20"/>
        </w:rPr>
        <w:t>y</w:t>
      </w:r>
      <w:r w:rsidR="00E63F96" w:rsidRPr="00251C0B">
        <w:rPr>
          <w:sz w:val="20"/>
          <w:szCs w:val="20"/>
        </w:rPr>
        <w:t xml:space="preserve"> wziąć udział w postę</w:t>
      </w:r>
      <w:r w:rsidR="00FC4089" w:rsidRPr="00251C0B">
        <w:rPr>
          <w:sz w:val="20"/>
          <w:szCs w:val="20"/>
        </w:rPr>
        <w:t xml:space="preserve">powaniu o udzielenie zamówienia publicznego, musi posiadać konto na </w:t>
      </w:r>
      <w:proofErr w:type="spellStart"/>
      <w:r w:rsidR="00FC4089" w:rsidRPr="00251C0B">
        <w:rPr>
          <w:sz w:val="20"/>
          <w:szCs w:val="20"/>
        </w:rPr>
        <w:t>ePUAP</w:t>
      </w:r>
      <w:proofErr w:type="spellEnd"/>
      <w:r w:rsidR="00FC4089" w:rsidRPr="00251C0B">
        <w:rPr>
          <w:sz w:val="20"/>
          <w:szCs w:val="20"/>
        </w:rPr>
        <w:t xml:space="preserve">. Wykonawca posiadający konto na </w:t>
      </w:r>
      <w:proofErr w:type="spellStart"/>
      <w:r w:rsidR="00FC4089" w:rsidRPr="00251C0B">
        <w:rPr>
          <w:sz w:val="20"/>
          <w:szCs w:val="20"/>
        </w:rPr>
        <w:t>ePUAP</w:t>
      </w:r>
      <w:proofErr w:type="spellEnd"/>
      <w:r w:rsidR="00FC4089" w:rsidRPr="00251C0B">
        <w:rPr>
          <w:sz w:val="20"/>
          <w:szCs w:val="20"/>
        </w:rPr>
        <w:t xml:space="preserve"> ma dostęp do następujących formularzy: </w:t>
      </w:r>
      <w:r w:rsidR="00FC4089" w:rsidRPr="00251C0B">
        <w:rPr>
          <w:b/>
          <w:sz w:val="20"/>
          <w:szCs w:val="20"/>
        </w:rPr>
        <w:t>”Formularz do złożenia, zmiany, wycofania oferty lub wniosku”</w:t>
      </w:r>
      <w:r w:rsidR="00FC4089" w:rsidRPr="00251C0B">
        <w:rPr>
          <w:sz w:val="20"/>
          <w:szCs w:val="20"/>
        </w:rPr>
        <w:t xml:space="preserve">  oraz do </w:t>
      </w:r>
      <w:r w:rsidR="00FC4089" w:rsidRPr="00251C0B">
        <w:rPr>
          <w:b/>
          <w:sz w:val="20"/>
          <w:szCs w:val="20"/>
        </w:rPr>
        <w:t xml:space="preserve"> „Formularz do komunikacji”.</w:t>
      </w:r>
    </w:p>
    <w:p w:rsidR="00D7451E" w:rsidRPr="00251C0B" w:rsidRDefault="00D7451E" w:rsidP="00251C0B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</w:t>
      </w:r>
      <w:r w:rsidR="00251C0B" w:rsidRPr="00251C0B">
        <w:rPr>
          <w:b/>
          <w:sz w:val="20"/>
          <w:szCs w:val="20"/>
        </w:rPr>
        <w:t>4</w:t>
      </w:r>
      <w:r w:rsidRPr="00251C0B">
        <w:rPr>
          <w:b/>
          <w:sz w:val="20"/>
          <w:szCs w:val="20"/>
        </w:rPr>
        <w:t>.5.</w:t>
      </w:r>
      <w:r w:rsidRPr="00251C0B">
        <w:rPr>
          <w:sz w:val="20"/>
          <w:szCs w:val="20"/>
        </w:rPr>
        <w:t xml:space="preserve"> </w:t>
      </w:r>
      <w:r w:rsidRPr="004B6BBF">
        <w:rPr>
          <w:i/>
          <w:sz w:val="20"/>
          <w:szCs w:val="20"/>
        </w:rPr>
        <w:t>Wykonawca w formularzu</w:t>
      </w:r>
      <w:r w:rsidRPr="00251C0B">
        <w:rPr>
          <w:sz w:val="20"/>
          <w:szCs w:val="20"/>
        </w:rPr>
        <w:t xml:space="preserve"> ofert</w:t>
      </w:r>
      <w:r w:rsidR="00E63F96" w:rsidRPr="00251C0B">
        <w:rPr>
          <w:sz w:val="20"/>
          <w:szCs w:val="20"/>
        </w:rPr>
        <w:t>y</w:t>
      </w:r>
      <w:r w:rsidRPr="00251C0B">
        <w:rPr>
          <w:sz w:val="20"/>
          <w:szCs w:val="20"/>
        </w:rPr>
        <w:t xml:space="preserve"> zobowiązany jest podać adres skrzynki </w:t>
      </w:r>
      <w:proofErr w:type="spellStart"/>
      <w:r w:rsidRPr="00251C0B">
        <w:rPr>
          <w:sz w:val="20"/>
          <w:szCs w:val="20"/>
        </w:rPr>
        <w:t>ePUAP</w:t>
      </w:r>
      <w:proofErr w:type="spellEnd"/>
      <w:r w:rsidRPr="00251C0B">
        <w:rPr>
          <w:sz w:val="20"/>
          <w:szCs w:val="20"/>
        </w:rPr>
        <w:t xml:space="preserve"> oraz adres e-mail,</w:t>
      </w:r>
      <w:r w:rsidR="00251C0B">
        <w:rPr>
          <w:sz w:val="20"/>
          <w:szCs w:val="20"/>
        </w:rPr>
        <w:t xml:space="preserve">                       </w:t>
      </w:r>
      <w:r w:rsidR="00FC4089" w:rsidRPr="00251C0B">
        <w:rPr>
          <w:sz w:val="20"/>
          <w:szCs w:val="20"/>
        </w:rPr>
        <w:t xml:space="preserve"> </w:t>
      </w:r>
      <w:r w:rsidRPr="00251C0B">
        <w:rPr>
          <w:sz w:val="20"/>
          <w:szCs w:val="20"/>
        </w:rPr>
        <w:t>na które będzie prowadzona korespondencja związana z post</w:t>
      </w:r>
      <w:r w:rsidR="00FC4089" w:rsidRPr="00251C0B">
        <w:rPr>
          <w:sz w:val="20"/>
          <w:szCs w:val="20"/>
        </w:rPr>
        <w:t>ę</w:t>
      </w:r>
      <w:r w:rsidRPr="00251C0B">
        <w:rPr>
          <w:sz w:val="20"/>
          <w:szCs w:val="20"/>
        </w:rPr>
        <w:t>powaniem.</w:t>
      </w:r>
    </w:p>
    <w:p w:rsidR="00E63F96" w:rsidRDefault="00251C0B" w:rsidP="00251C0B">
      <w:pPr>
        <w:spacing w:after="0"/>
        <w:jc w:val="both"/>
        <w:rPr>
          <w:b/>
          <w:sz w:val="20"/>
          <w:szCs w:val="20"/>
        </w:rPr>
      </w:pPr>
      <w:r w:rsidRPr="00251C0B">
        <w:rPr>
          <w:b/>
          <w:sz w:val="20"/>
          <w:szCs w:val="20"/>
        </w:rPr>
        <w:t>14</w:t>
      </w:r>
      <w:r w:rsidR="005A4EA9">
        <w:rPr>
          <w:b/>
          <w:sz w:val="20"/>
          <w:szCs w:val="20"/>
        </w:rPr>
        <w:t>.6</w:t>
      </w:r>
      <w:r w:rsidR="00E63F96" w:rsidRPr="00251C0B">
        <w:rPr>
          <w:b/>
          <w:sz w:val="20"/>
          <w:szCs w:val="20"/>
        </w:rPr>
        <w:t>.</w:t>
      </w:r>
      <w:r w:rsidR="00E63F96" w:rsidRPr="00251C0B">
        <w:rPr>
          <w:sz w:val="20"/>
          <w:szCs w:val="20"/>
        </w:rPr>
        <w:t xml:space="preserve"> </w:t>
      </w:r>
      <w:r w:rsidR="00E63F96" w:rsidRPr="004B6BBF">
        <w:rPr>
          <w:i/>
          <w:sz w:val="20"/>
          <w:szCs w:val="20"/>
        </w:rPr>
        <w:t>Wymagania techniczne</w:t>
      </w:r>
      <w:r w:rsidR="00E63F96" w:rsidRPr="00251C0B">
        <w:rPr>
          <w:sz w:val="20"/>
          <w:szCs w:val="20"/>
        </w:rPr>
        <w:t xml:space="preserve"> i organizacyjne wysyłania i odbierania dokumentów elektronicznych, elektronicznych kopii dokumentów i oświadczeń oraz informacji przekazywanych przy ich użyciu opisane zostały w </w:t>
      </w:r>
      <w:r w:rsidR="00E63F96" w:rsidRPr="004B6BBF">
        <w:rPr>
          <w:i/>
          <w:sz w:val="20"/>
          <w:szCs w:val="20"/>
        </w:rPr>
        <w:t xml:space="preserve">Regulaminie korzystania z </w:t>
      </w:r>
      <w:proofErr w:type="spellStart"/>
      <w:r w:rsidR="00E63F96" w:rsidRPr="004B6BBF">
        <w:rPr>
          <w:i/>
          <w:sz w:val="20"/>
          <w:szCs w:val="20"/>
        </w:rPr>
        <w:t>miniPortalu</w:t>
      </w:r>
      <w:proofErr w:type="spellEnd"/>
      <w:r w:rsidR="00E63F96" w:rsidRPr="004B6BBF">
        <w:rPr>
          <w:i/>
          <w:sz w:val="20"/>
          <w:szCs w:val="20"/>
        </w:rPr>
        <w:t xml:space="preserve"> </w:t>
      </w:r>
      <w:r w:rsidR="006B18FA">
        <w:rPr>
          <w:i/>
          <w:sz w:val="20"/>
          <w:szCs w:val="20"/>
        </w:rPr>
        <w:t>(</w:t>
      </w:r>
      <w:hyperlink r:id="rId18" w:history="1">
        <w:r w:rsidR="006B18FA" w:rsidRPr="006B18FA">
          <w:rPr>
            <w:rStyle w:val="Hipercze"/>
            <w:i/>
            <w:sz w:val="18"/>
            <w:szCs w:val="18"/>
          </w:rPr>
          <w:t>https://miniportal.uzp.gov.pl/WarunkiUslugi</w:t>
        </w:r>
      </w:hyperlink>
      <w:r w:rsidR="006B18FA" w:rsidRPr="006B18FA">
        <w:rPr>
          <w:i/>
          <w:sz w:val="18"/>
          <w:szCs w:val="18"/>
        </w:rPr>
        <w:t>)</w:t>
      </w:r>
      <w:r w:rsidR="006B18FA">
        <w:rPr>
          <w:i/>
          <w:sz w:val="20"/>
          <w:szCs w:val="20"/>
        </w:rPr>
        <w:t xml:space="preserve"> </w:t>
      </w:r>
      <w:r w:rsidR="00E63F96" w:rsidRPr="004B6BBF">
        <w:rPr>
          <w:i/>
          <w:sz w:val="20"/>
          <w:szCs w:val="20"/>
        </w:rPr>
        <w:t>oraz Warunkach korzystania z elektronicznej platformy usług administracji publicznej (</w:t>
      </w:r>
      <w:proofErr w:type="spellStart"/>
      <w:r w:rsidR="00E63F96" w:rsidRPr="004B6BBF">
        <w:rPr>
          <w:i/>
          <w:sz w:val="20"/>
          <w:szCs w:val="20"/>
        </w:rPr>
        <w:t>ePUAP</w:t>
      </w:r>
      <w:proofErr w:type="spellEnd"/>
      <w:r w:rsidR="00E63F96" w:rsidRPr="004B6BBF">
        <w:rPr>
          <w:i/>
          <w:sz w:val="20"/>
          <w:szCs w:val="20"/>
        </w:rPr>
        <w:t>)</w:t>
      </w:r>
      <w:r w:rsidR="006B18FA" w:rsidRPr="006B18FA">
        <w:t xml:space="preserve"> </w:t>
      </w:r>
      <w:hyperlink r:id="rId19" w:history="1">
        <w:r w:rsidR="006B18FA" w:rsidRPr="00CD58E7">
          <w:rPr>
            <w:rStyle w:val="Hipercze"/>
            <w:i/>
            <w:sz w:val="20"/>
            <w:szCs w:val="20"/>
          </w:rPr>
          <w:t>https://www.gov.pl/web/gov/warunki-korzystania</w:t>
        </w:r>
      </w:hyperlink>
      <w:r w:rsidR="006B18FA">
        <w:rPr>
          <w:i/>
          <w:sz w:val="20"/>
          <w:szCs w:val="20"/>
        </w:rPr>
        <w:t xml:space="preserve"> </w:t>
      </w:r>
      <w:r w:rsidR="00E63F96" w:rsidRPr="004B6BBF">
        <w:rPr>
          <w:i/>
          <w:sz w:val="20"/>
          <w:szCs w:val="20"/>
        </w:rPr>
        <w:t>.</w:t>
      </w:r>
      <w:r w:rsidR="004B6BBF">
        <w:rPr>
          <w:sz w:val="20"/>
          <w:szCs w:val="20"/>
        </w:rPr>
        <w:t xml:space="preserve">  </w:t>
      </w:r>
    </w:p>
    <w:p w:rsidR="00E63F96" w:rsidRPr="00251C0B" w:rsidRDefault="00251C0B" w:rsidP="00251C0B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14</w:t>
      </w:r>
      <w:r w:rsidR="00E63F96" w:rsidRPr="00251C0B">
        <w:rPr>
          <w:b/>
          <w:sz w:val="20"/>
          <w:szCs w:val="20"/>
        </w:rPr>
        <w:t>.</w:t>
      </w:r>
      <w:r w:rsidR="00FB58A3">
        <w:rPr>
          <w:b/>
          <w:sz w:val="20"/>
          <w:szCs w:val="20"/>
        </w:rPr>
        <w:t>7</w:t>
      </w:r>
      <w:r w:rsidR="00E63F96" w:rsidRPr="00251C0B">
        <w:rPr>
          <w:b/>
          <w:sz w:val="20"/>
          <w:szCs w:val="20"/>
        </w:rPr>
        <w:t>.</w:t>
      </w:r>
      <w:r w:rsidR="00E63F96" w:rsidRPr="00251C0B">
        <w:rPr>
          <w:sz w:val="20"/>
          <w:szCs w:val="20"/>
        </w:rPr>
        <w:t xml:space="preserve"> </w:t>
      </w:r>
      <w:r w:rsidR="00E63F96" w:rsidRPr="004B6BBF">
        <w:rPr>
          <w:i/>
          <w:sz w:val="20"/>
          <w:szCs w:val="20"/>
        </w:rPr>
        <w:t>Maksymalny rozmiar</w:t>
      </w:r>
      <w:r w:rsidR="00E63F96" w:rsidRPr="00251C0B">
        <w:rPr>
          <w:sz w:val="20"/>
          <w:szCs w:val="20"/>
        </w:rPr>
        <w:t xml:space="preserve"> plików przesyłanych za pośrednictwem dedykowanych formularzy: „Formularz złożenia, zmiany, wycofania oferty lub wniosku” i  „Formularza do  komunikacji” wynosi 150 MB.</w:t>
      </w:r>
    </w:p>
    <w:p w:rsidR="006C38DD" w:rsidRDefault="00251C0B" w:rsidP="004B6BBF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14</w:t>
      </w:r>
      <w:r w:rsidR="006C38DD" w:rsidRPr="00251C0B">
        <w:rPr>
          <w:b/>
          <w:sz w:val="20"/>
          <w:szCs w:val="20"/>
        </w:rPr>
        <w:t>.</w:t>
      </w:r>
      <w:r w:rsidR="00FB58A3">
        <w:rPr>
          <w:b/>
          <w:sz w:val="20"/>
          <w:szCs w:val="20"/>
        </w:rPr>
        <w:t>8</w:t>
      </w:r>
      <w:r w:rsidR="006C38DD" w:rsidRPr="00251C0B">
        <w:rPr>
          <w:b/>
          <w:sz w:val="20"/>
          <w:szCs w:val="20"/>
        </w:rPr>
        <w:t>.</w:t>
      </w:r>
      <w:r w:rsidR="006C38DD" w:rsidRPr="00251C0B">
        <w:rPr>
          <w:sz w:val="20"/>
          <w:szCs w:val="20"/>
        </w:rPr>
        <w:t xml:space="preserve"> </w:t>
      </w:r>
      <w:r w:rsidR="006C38DD" w:rsidRPr="004B6BBF">
        <w:rPr>
          <w:i/>
          <w:sz w:val="20"/>
          <w:szCs w:val="20"/>
        </w:rPr>
        <w:t>Za datę przekazania</w:t>
      </w:r>
      <w:r w:rsidR="006C38DD" w:rsidRPr="00251C0B">
        <w:rPr>
          <w:sz w:val="20"/>
          <w:szCs w:val="20"/>
        </w:rPr>
        <w:t xml:space="preserve"> oferty, wniosków, zawiadomień, dokumentów elektronicznych, oświadczeń </w:t>
      </w:r>
      <w:r>
        <w:rPr>
          <w:sz w:val="20"/>
          <w:szCs w:val="20"/>
        </w:rPr>
        <w:t xml:space="preserve">                         </w:t>
      </w:r>
      <w:r w:rsidR="006C38DD" w:rsidRPr="00251C0B">
        <w:rPr>
          <w:sz w:val="20"/>
          <w:szCs w:val="20"/>
        </w:rPr>
        <w:t xml:space="preserve">lub elektronicznych kopii dokumentów lub oświadczeń oraz innych informacji przyjmuje się datę ich przekazania na </w:t>
      </w:r>
      <w:proofErr w:type="spellStart"/>
      <w:r w:rsidR="006C38DD" w:rsidRPr="00251C0B">
        <w:rPr>
          <w:sz w:val="20"/>
          <w:szCs w:val="20"/>
        </w:rPr>
        <w:t>ePUAP</w:t>
      </w:r>
      <w:proofErr w:type="spellEnd"/>
      <w:r w:rsidR="006C38DD" w:rsidRPr="00251C0B">
        <w:rPr>
          <w:sz w:val="20"/>
          <w:szCs w:val="20"/>
        </w:rPr>
        <w:t>.</w:t>
      </w:r>
    </w:p>
    <w:p w:rsidR="004B6BBF" w:rsidRPr="00251C0B" w:rsidRDefault="004B6BBF" w:rsidP="005A2AA8">
      <w:pPr>
        <w:spacing w:after="0"/>
        <w:jc w:val="both"/>
        <w:rPr>
          <w:sz w:val="20"/>
          <w:szCs w:val="20"/>
        </w:rPr>
      </w:pPr>
      <w:r w:rsidRPr="004B6BBF">
        <w:rPr>
          <w:b/>
          <w:sz w:val="20"/>
          <w:szCs w:val="20"/>
        </w:rPr>
        <w:t>14.</w:t>
      </w:r>
      <w:r w:rsidR="00FB58A3">
        <w:rPr>
          <w:b/>
          <w:sz w:val="20"/>
          <w:szCs w:val="20"/>
        </w:rPr>
        <w:t>9</w:t>
      </w:r>
      <w:r w:rsidRPr="004B6BBF"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>Identyfikator postępowania o udzielenie zamówienia  dostępn</w:t>
      </w:r>
      <w:r w:rsidR="00FB76E4">
        <w:rPr>
          <w:sz w:val="20"/>
          <w:szCs w:val="20"/>
        </w:rPr>
        <w:t>y</w:t>
      </w:r>
      <w:r>
        <w:rPr>
          <w:sz w:val="20"/>
          <w:szCs w:val="20"/>
        </w:rPr>
        <w:t xml:space="preserve"> </w:t>
      </w:r>
      <w:r w:rsidR="00FB76E4">
        <w:rPr>
          <w:sz w:val="20"/>
          <w:szCs w:val="20"/>
        </w:rPr>
        <w:t xml:space="preserve">jest </w:t>
      </w:r>
      <w:r>
        <w:rPr>
          <w:sz w:val="20"/>
          <w:szCs w:val="20"/>
        </w:rPr>
        <w:t xml:space="preserve"> na Liście wszystkich postępowań na </w:t>
      </w:r>
      <w:proofErr w:type="spellStart"/>
      <w:r>
        <w:rPr>
          <w:sz w:val="20"/>
          <w:szCs w:val="20"/>
        </w:rPr>
        <w:t>mini</w:t>
      </w:r>
      <w:r w:rsidR="00FB76E4">
        <w:rPr>
          <w:sz w:val="20"/>
          <w:szCs w:val="20"/>
        </w:rPr>
        <w:t>P</w:t>
      </w:r>
      <w:r>
        <w:rPr>
          <w:sz w:val="20"/>
          <w:szCs w:val="20"/>
        </w:rPr>
        <w:t>ortalu</w:t>
      </w:r>
      <w:proofErr w:type="spellEnd"/>
      <w:r>
        <w:rPr>
          <w:sz w:val="20"/>
          <w:szCs w:val="20"/>
        </w:rPr>
        <w:t xml:space="preserve">. </w:t>
      </w:r>
    </w:p>
    <w:p w:rsidR="00E95BFE" w:rsidRPr="005A4EA9" w:rsidRDefault="005A2AA8" w:rsidP="005A4EA9">
      <w:pPr>
        <w:spacing w:after="0"/>
        <w:jc w:val="both"/>
        <w:rPr>
          <w:sz w:val="20"/>
          <w:szCs w:val="20"/>
        </w:rPr>
      </w:pPr>
      <w:r w:rsidRPr="00E604DB">
        <w:rPr>
          <w:b/>
          <w:sz w:val="20"/>
          <w:szCs w:val="20"/>
        </w:rPr>
        <w:t>14.1</w:t>
      </w:r>
      <w:r w:rsidR="00FB58A3">
        <w:rPr>
          <w:b/>
          <w:sz w:val="20"/>
          <w:szCs w:val="20"/>
        </w:rPr>
        <w:t>0</w:t>
      </w:r>
      <w:r w:rsidR="006C38DD" w:rsidRPr="00E604DB">
        <w:rPr>
          <w:b/>
          <w:sz w:val="20"/>
          <w:szCs w:val="20"/>
        </w:rPr>
        <w:t>.</w:t>
      </w:r>
      <w:r w:rsidR="00E95BFE">
        <w:rPr>
          <w:rFonts w:ascii="Arial Narrow" w:hAnsi="Arial Narrow"/>
        </w:rPr>
        <w:t xml:space="preserve"> </w:t>
      </w:r>
      <w:r w:rsidR="00E95BFE" w:rsidRPr="005A4EA9">
        <w:rPr>
          <w:sz w:val="20"/>
          <w:szCs w:val="20"/>
        </w:rPr>
        <w:t xml:space="preserve"> </w:t>
      </w:r>
      <w:r w:rsidR="0022588F" w:rsidRPr="005A4EA9">
        <w:rPr>
          <w:sz w:val="20"/>
          <w:szCs w:val="20"/>
        </w:rPr>
        <w:t>W postę</w:t>
      </w:r>
      <w:r w:rsidR="00E95BFE" w:rsidRPr="005A4EA9">
        <w:rPr>
          <w:sz w:val="20"/>
          <w:szCs w:val="20"/>
        </w:rPr>
        <w:t xml:space="preserve">powaniu o udzielenie zamówienia </w:t>
      </w:r>
      <w:r w:rsidR="005A4EA9">
        <w:rPr>
          <w:sz w:val="20"/>
          <w:szCs w:val="20"/>
        </w:rPr>
        <w:t xml:space="preserve">korespondencja elektroniczna  </w:t>
      </w:r>
      <w:r w:rsidR="005A4EA9" w:rsidRPr="005A4EA9">
        <w:rPr>
          <w:b/>
          <w:sz w:val="20"/>
          <w:szCs w:val="20"/>
        </w:rPr>
        <w:t xml:space="preserve">(inna niż oferta wraz </w:t>
      </w:r>
      <w:r w:rsidR="005A4EA9">
        <w:rPr>
          <w:b/>
          <w:sz w:val="20"/>
          <w:szCs w:val="20"/>
        </w:rPr>
        <w:t xml:space="preserve">                        </w:t>
      </w:r>
      <w:r w:rsidR="005A4EA9" w:rsidRPr="005A4EA9">
        <w:rPr>
          <w:b/>
          <w:sz w:val="20"/>
          <w:szCs w:val="20"/>
        </w:rPr>
        <w:t xml:space="preserve"> z załącznikami do oferty</w:t>
      </w:r>
      <w:r w:rsidR="005A4EA9">
        <w:rPr>
          <w:sz w:val="20"/>
          <w:szCs w:val="20"/>
        </w:rPr>
        <w:t>)</w:t>
      </w:r>
      <w:r w:rsidR="00E95BFE" w:rsidRPr="005A4EA9">
        <w:rPr>
          <w:sz w:val="20"/>
          <w:szCs w:val="20"/>
        </w:rPr>
        <w:t xml:space="preserve"> pomiędzy Zamawiającym a Wyk</w:t>
      </w:r>
      <w:r w:rsidR="0022588F" w:rsidRPr="005A4EA9">
        <w:rPr>
          <w:sz w:val="20"/>
          <w:szCs w:val="20"/>
        </w:rPr>
        <w:t>o</w:t>
      </w:r>
      <w:r w:rsidR="00E95BFE" w:rsidRPr="005A4EA9">
        <w:rPr>
          <w:sz w:val="20"/>
          <w:szCs w:val="20"/>
        </w:rPr>
        <w:t xml:space="preserve">nawcami </w:t>
      </w:r>
      <w:r w:rsidR="0022588F" w:rsidRPr="005A4EA9">
        <w:rPr>
          <w:sz w:val="20"/>
          <w:szCs w:val="20"/>
        </w:rPr>
        <w:t>odbywa się  elektronicznie</w:t>
      </w:r>
      <w:r w:rsidR="005A4EA9">
        <w:rPr>
          <w:sz w:val="20"/>
          <w:szCs w:val="20"/>
        </w:rPr>
        <w:t xml:space="preserve">                                      </w:t>
      </w:r>
      <w:r w:rsidR="0022588F" w:rsidRPr="005A4EA9">
        <w:rPr>
          <w:sz w:val="20"/>
          <w:szCs w:val="20"/>
        </w:rPr>
        <w:t xml:space="preserve"> za pośrednictwem dedykowanego formularza</w:t>
      </w:r>
      <w:r w:rsidR="005A4EA9">
        <w:rPr>
          <w:sz w:val="20"/>
          <w:szCs w:val="20"/>
        </w:rPr>
        <w:t xml:space="preserve"> </w:t>
      </w:r>
      <w:r w:rsidR="0022588F" w:rsidRPr="005A4EA9">
        <w:rPr>
          <w:b/>
          <w:sz w:val="20"/>
          <w:szCs w:val="20"/>
        </w:rPr>
        <w:t>„Formularz do komunikacji”</w:t>
      </w:r>
      <w:r w:rsidR="0022588F" w:rsidRPr="005A4EA9">
        <w:rPr>
          <w:sz w:val="20"/>
          <w:szCs w:val="20"/>
        </w:rPr>
        <w:t xml:space="preserve"> dostępnego na </w:t>
      </w:r>
      <w:proofErr w:type="spellStart"/>
      <w:r w:rsidR="0022588F" w:rsidRPr="005A4EA9">
        <w:rPr>
          <w:sz w:val="20"/>
          <w:szCs w:val="20"/>
        </w:rPr>
        <w:t>ePUAP</w:t>
      </w:r>
      <w:proofErr w:type="spellEnd"/>
      <w:r w:rsidR="0022588F" w:rsidRPr="005A4EA9">
        <w:rPr>
          <w:sz w:val="20"/>
          <w:szCs w:val="20"/>
        </w:rPr>
        <w:t xml:space="preserve">                                   or</w:t>
      </w:r>
      <w:r w:rsidR="005A4EA9">
        <w:rPr>
          <w:sz w:val="20"/>
          <w:szCs w:val="20"/>
        </w:rPr>
        <w:t xml:space="preserve">az udostępnionego na </w:t>
      </w:r>
      <w:proofErr w:type="spellStart"/>
      <w:r w:rsidR="005A4EA9">
        <w:rPr>
          <w:sz w:val="20"/>
          <w:szCs w:val="20"/>
        </w:rPr>
        <w:t>miniPortal</w:t>
      </w:r>
      <w:proofErr w:type="spellEnd"/>
      <w:r w:rsidR="005A4EA9">
        <w:rPr>
          <w:sz w:val="20"/>
          <w:szCs w:val="20"/>
        </w:rPr>
        <w:t xml:space="preserve">  </w:t>
      </w:r>
      <w:r w:rsidR="005A4EA9" w:rsidRPr="005A4EA9">
        <w:rPr>
          <w:sz w:val="20"/>
          <w:szCs w:val="20"/>
          <w:u w:val="single"/>
        </w:rPr>
        <w:t>lub</w:t>
      </w:r>
      <w:r w:rsidR="005A4EA9">
        <w:rPr>
          <w:sz w:val="20"/>
          <w:szCs w:val="20"/>
        </w:rPr>
        <w:t xml:space="preserve">  za pośrednictwem  poczty elektronicznej </w:t>
      </w:r>
      <w:r w:rsidR="0022588F" w:rsidRPr="005A4EA9">
        <w:rPr>
          <w:sz w:val="20"/>
          <w:szCs w:val="20"/>
        </w:rPr>
        <w:t xml:space="preserve"> </w:t>
      </w:r>
      <w:hyperlink r:id="rId20" w:history="1">
        <w:r w:rsidR="005A4EA9" w:rsidRPr="005A4EA9">
          <w:rPr>
            <w:rStyle w:val="Hipercze"/>
            <w:sz w:val="20"/>
            <w:szCs w:val="20"/>
          </w:rPr>
          <w:t>ug@budziszewice.com.pl</w:t>
        </w:r>
      </w:hyperlink>
      <w:r w:rsidR="00671B36">
        <w:rPr>
          <w:sz w:val="20"/>
          <w:szCs w:val="20"/>
        </w:rPr>
        <w:t xml:space="preserve">; </w:t>
      </w:r>
      <w:hyperlink r:id="rId21" w:history="1">
        <w:r w:rsidR="00671B36" w:rsidRPr="00960EC9">
          <w:rPr>
            <w:rStyle w:val="Hipercze"/>
            <w:sz w:val="20"/>
            <w:szCs w:val="20"/>
          </w:rPr>
          <w:t>budziszewice@wp.pl</w:t>
        </w:r>
      </w:hyperlink>
      <w:r w:rsidR="00671B36">
        <w:rPr>
          <w:sz w:val="20"/>
          <w:szCs w:val="20"/>
        </w:rPr>
        <w:t xml:space="preserve"> </w:t>
      </w:r>
      <w:r w:rsidR="00105CEB">
        <w:rPr>
          <w:sz w:val="20"/>
          <w:szCs w:val="20"/>
        </w:rPr>
        <w:t xml:space="preserve">. </w:t>
      </w:r>
      <w:r w:rsidR="005A4EA9" w:rsidRPr="00157DBB">
        <w:rPr>
          <w:sz w:val="20"/>
          <w:szCs w:val="20"/>
        </w:rPr>
        <w:t>Korespondencja ta nie może być szyfrowana</w:t>
      </w:r>
      <w:r w:rsidR="005A4EA9">
        <w:rPr>
          <w:rFonts w:ascii="Arial Narrow" w:hAnsi="Arial Narrow"/>
        </w:rPr>
        <w:t>.</w:t>
      </w:r>
      <w:r w:rsidR="00157DBB">
        <w:rPr>
          <w:rFonts w:ascii="Arial Narrow" w:hAnsi="Arial Narrow"/>
        </w:rPr>
        <w:t xml:space="preserve"> </w:t>
      </w:r>
    </w:p>
    <w:p w:rsidR="0022588F" w:rsidRDefault="00260392" w:rsidP="009202E1">
      <w:pPr>
        <w:spacing w:after="0"/>
        <w:jc w:val="both"/>
        <w:rPr>
          <w:sz w:val="20"/>
          <w:szCs w:val="20"/>
        </w:rPr>
      </w:pPr>
      <w:r w:rsidRPr="00260392">
        <w:rPr>
          <w:b/>
          <w:sz w:val="20"/>
          <w:szCs w:val="20"/>
        </w:rPr>
        <w:t>14.1</w:t>
      </w:r>
      <w:r w:rsidR="00FB58A3">
        <w:rPr>
          <w:b/>
          <w:sz w:val="20"/>
          <w:szCs w:val="20"/>
        </w:rPr>
        <w:t>1</w:t>
      </w:r>
      <w:r w:rsidRPr="00260392">
        <w:rPr>
          <w:b/>
          <w:sz w:val="20"/>
          <w:szCs w:val="20"/>
        </w:rPr>
        <w:t>.</w:t>
      </w:r>
      <w:r w:rsidRPr="00260392">
        <w:rPr>
          <w:sz w:val="20"/>
          <w:szCs w:val="20"/>
        </w:rPr>
        <w:t xml:space="preserve"> We wszelkiej korespondencji związanej z niniejszym postępowaniem Zamawiający i Wykonawca posługują się  numerem ogłoszenia (BZP) lub </w:t>
      </w:r>
      <w:r w:rsidR="00FB76E4">
        <w:rPr>
          <w:sz w:val="20"/>
          <w:szCs w:val="20"/>
        </w:rPr>
        <w:t>numerem referencyjnym postępowania.</w:t>
      </w:r>
    </w:p>
    <w:p w:rsidR="000163F0" w:rsidRDefault="000163F0" w:rsidP="009202E1">
      <w:pPr>
        <w:spacing w:after="0"/>
        <w:jc w:val="both"/>
        <w:rPr>
          <w:sz w:val="20"/>
          <w:szCs w:val="20"/>
        </w:rPr>
      </w:pPr>
      <w:r w:rsidRPr="000163F0">
        <w:rPr>
          <w:b/>
          <w:sz w:val="20"/>
          <w:szCs w:val="20"/>
        </w:rPr>
        <w:t>14.1</w:t>
      </w:r>
      <w:r w:rsidR="00FB58A3">
        <w:rPr>
          <w:b/>
          <w:sz w:val="20"/>
          <w:szCs w:val="20"/>
        </w:rPr>
        <w:t>2</w:t>
      </w:r>
      <w:r w:rsidRPr="000163F0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W przypadku podmiotów wspólnie ubiegających się o udzielenie zamówienia wszelka korespondencja prowadzona będzie wyłącznie z pełnomocnikiem.</w:t>
      </w:r>
    </w:p>
    <w:p w:rsidR="009202E1" w:rsidRDefault="009202E1" w:rsidP="00C74882">
      <w:pPr>
        <w:spacing w:after="0"/>
        <w:jc w:val="both"/>
        <w:rPr>
          <w:sz w:val="20"/>
          <w:szCs w:val="20"/>
        </w:rPr>
      </w:pPr>
      <w:r w:rsidRPr="00C74882">
        <w:rPr>
          <w:b/>
          <w:sz w:val="20"/>
          <w:szCs w:val="20"/>
        </w:rPr>
        <w:lastRenderedPageBreak/>
        <w:t>14.1</w:t>
      </w:r>
      <w:r w:rsidR="00FB58A3">
        <w:rPr>
          <w:b/>
          <w:sz w:val="20"/>
          <w:szCs w:val="20"/>
        </w:rPr>
        <w:t>3</w:t>
      </w:r>
      <w:r w:rsidRPr="00C74882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Osoby uprawnione do porozumiewania się z Wykonawcami:</w:t>
      </w:r>
      <w:r w:rsidR="00C74882">
        <w:rPr>
          <w:sz w:val="20"/>
          <w:szCs w:val="20"/>
        </w:rPr>
        <w:t xml:space="preserve"> Alina Jarecka – w sprawach formalnych postępowania; Monika Skorzycka w sprawach merytorycznych przedmiotu zamówienia; adres e-mail: </w:t>
      </w:r>
      <w:hyperlink r:id="rId22" w:history="1">
        <w:r w:rsidR="00C74882" w:rsidRPr="00D64D2C">
          <w:rPr>
            <w:rStyle w:val="Hipercze"/>
            <w:sz w:val="20"/>
            <w:szCs w:val="20"/>
          </w:rPr>
          <w:t>ug@budziszewice.com.pl</w:t>
        </w:r>
      </w:hyperlink>
      <w:r w:rsidR="00C74882">
        <w:rPr>
          <w:sz w:val="20"/>
          <w:szCs w:val="20"/>
        </w:rPr>
        <w:t xml:space="preserve"> ,</w:t>
      </w:r>
      <w:r w:rsidR="00F45D96">
        <w:rPr>
          <w:sz w:val="20"/>
          <w:szCs w:val="20"/>
        </w:rPr>
        <w:t xml:space="preserve"> </w:t>
      </w:r>
      <w:hyperlink r:id="rId23" w:history="1">
        <w:r w:rsidR="00F45D96" w:rsidRPr="00960EC9">
          <w:rPr>
            <w:rStyle w:val="Hipercze"/>
            <w:sz w:val="20"/>
            <w:szCs w:val="20"/>
          </w:rPr>
          <w:t>budziszewice@wp.pl</w:t>
        </w:r>
      </w:hyperlink>
      <w:r w:rsidR="00F45D96">
        <w:t>,</w:t>
      </w:r>
      <w:r w:rsidR="00C74882">
        <w:rPr>
          <w:sz w:val="20"/>
          <w:szCs w:val="20"/>
        </w:rPr>
        <w:t xml:space="preserve"> telefon 44 710 23 89.</w:t>
      </w:r>
    </w:p>
    <w:p w:rsidR="00C74882" w:rsidRPr="00260392" w:rsidRDefault="00C74882" w:rsidP="004E36FC">
      <w:pPr>
        <w:spacing w:after="0"/>
        <w:jc w:val="both"/>
        <w:rPr>
          <w:sz w:val="20"/>
          <w:szCs w:val="20"/>
        </w:rPr>
      </w:pPr>
      <w:r w:rsidRPr="00C74882">
        <w:rPr>
          <w:b/>
          <w:sz w:val="20"/>
          <w:szCs w:val="20"/>
        </w:rPr>
        <w:t>14.1</w:t>
      </w:r>
      <w:r w:rsidR="00FB58A3">
        <w:rPr>
          <w:b/>
          <w:sz w:val="20"/>
          <w:szCs w:val="20"/>
        </w:rPr>
        <w:t>4</w:t>
      </w:r>
      <w:r w:rsidRPr="00C74882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Godziny, w których udzielane są informacje dotyczące przetargu: 8:00 – 15:00 w dniach pracy Urzędu Gminy.</w:t>
      </w:r>
    </w:p>
    <w:p w:rsidR="00EF04DB" w:rsidRDefault="00EF04DB" w:rsidP="00EF04DB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4E36FC">
        <w:rPr>
          <w:rFonts w:ascii="Arial Black" w:hAnsi="Arial Black"/>
        </w:rPr>
        <w:t>5</w:t>
      </w:r>
      <w:r>
        <w:rPr>
          <w:rFonts w:ascii="Arial Black" w:hAnsi="Arial Black"/>
        </w:rPr>
        <w:t>. Termin związania ofertą.</w:t>
      </w:r>
    </w:p>
    <w:p w:rsidR="00CA6AC0" w:rsidRDefault="00EF04DB" w:rsidP="00105CEB">
      <w:pPr>
        <w:spacing w:after="120"/>
        <w:jc w:val="both"/>
        <w:rPr>
          <w:sz w:val="20"/>
          <w:szCs w:val="20"/>
        </w:rPr>
      </w:pPr>
      <w:r w:rsidRPr="004E36FC">
        <w:rPr>
          <w:sz w:val="20"/>
          <w:szCs w:val="20"/>
        </w:rPr>
        <w:t xml:space="preserve">Wykonawca </w:t>
      </w:r>
      <w:r w:rsidR="00CA6AC0">
        <w:rPr>
          <w:sz w:val="20"/>
          <w:szCs w:val="20"/>
        </w:rPr>
        <w:t xml:space="preserve">jest związany ofertą 30 dni od dnia upływu terminu składania ofert – pierwszym dniem terminu  związania ofertą  jest dzień, w którym upływa termin składania ofert. Termin związania ofertą upływa </w:t>
      </w:r>
      <w:r w:rsidR="00CF69D9">
        <w:rPr>
          <w:sz w:val="20"/>
          <w:szCs w:val="20"/>
        </w:rPr>
        <w:t xml:space="preserve">                            </w:t>
      </w:r>
      <w:r w:rsidR="00CA6AC0">
        <w:rPr>
          <w:sz w:val="20"/>
          <w:szCs w:val="20"/>
        </w:rPr>
        <w:t xml:space="preserve">w dniu </w:t>
      </w:r>
      <w:r w:rsidR="00CF69D9">
        <w:rPr>
          <w:sz w:val="20"/>
          <w:szCs w:val="20"/>
        </w:rPr>
        <w:t>07</w:t>
      </w:r>
      <w:r w:rsidR="00C85256">
        <w:rPr>
          <w:sz w:val="20"/>
          <w:szCs w:val="20"/>
        </w:rPr>
        <w:t xml:space="preserve"> września 2021r.</w:t>
      </w:r>
      <w:r w:rsidR="00CA6AC0">
        <w:rPr>
          <w:sz w:val="20"/>
          <w:szCs w:val="20"/>
        </w:rPr>
        <w:t>W przypadku, gdy zmianie ulegnie termin składania ofert, odpowiedniemu przesunięciu ulegnie termin związania ofertą.</w:t>
      </w:r>
    </w:p>
    <w:p w:rsidR="0061656B" w:rsidRDefault="0061656B" w:rsidP="0061656B">
      <w:pPr>
        <w:spacing w:after="0"/>
        <w:jc w:val="both"/>
        <w:rPr>
          <w:rFonts w:ascii="Arial Black" w:hAnsi="Arial Black" w:cs="Arial"/>
          <w:b/>
        </w:rPr>
      </w:pPr>
      <w:r w:rsidRPr="004E36FC">
        <w:rPr>
          <w:rFonts w:ascii="Arial Black" w:hAnsi="Arial Black" w:cs="Arial"/>
          <w:b/>
        </w:rPr>
        <w:t>1</w:t>
      </w:r>
      <w:r w:rsidR="004E36FC">
        <w:rPr>
          <w:rFonts w:ascii="Arial Black" w:hAnsi="Arial Black" w:cs="Arial"/>
          <w:b/>
        </w:rPr>
        <w:t>6</w:t>
      </w:r>
      <w:r w:rsidRPr="004E36FC">
        <w:rPr>
          <w:rFonts w:ascii="Arial Black" w:hAnsi="Arial Black" w:cs="Arial"/>
          <w:b/>
        </w:rPr>
        <w:t>. Opis sposobu obliczenia ceny.</w:t>
      </w:r>
    </w:p>
    <w:p w:rsidR="00DA1995" w:rsidRPr="0014153D" w:rsidRDefault="00DA1995" w:rsidP="00DA1995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  <w:r w:rsidRPr="0014153D">
        <w:rPr>
          <w:rFonts w:ascii="Calibri" w:hAnsi="Calibri" w:cs="Arial"/>
          <w:b/>
          <w:bCs/>
          <w:sz w:val="20"/>
          <w:szCs w:val="20"/>
        </w:rPr>
        <w:t xml:space="preserve">16.1  </w:t>
      </w:r>
      <w:r w:rsidRPr="0014153D">
        <w:rPr>
          <w:rFonts w:ascii="Calibri" w:hAnsi="Calibri" w:cs="Arial"/>
          <w:bCs/>
          <w:sz w:val="20"/>
          <w:szCs w:val="20"/>
        </w:rPr>
        <w:t xml:space="preserve">Wykonawca  poda w ofercie </w:t>
      </w:r>
      <w:r w:rsidRPr="0014153D">
        <w:rPr>
          <w:rFonts w:ascii="Calibri" w:hAnsi="Calibri" w:cs="Arial"/>
          <w:b/>
          <w:bCs/>
          <w:sz w:val="20"/>
          <w:szCs w:val="20"/>
        </w:rPr>
        <w:t xml:space="preserve">kwotę brutto, która stanowić będzie cenę oferty </w:t>
      </w:r>
      <w:r w:rsidRPr="0014153D">
        <w:rPr>
          <w:rFonts w:ascii="Calibri" w:hAnsi="Calibri" w:cs="Arial"/>
          <w:bCs/>
          <w:sz w:val="20"/>
          <w:szCs w:val="20"/>
        </w:rPr>
        <w:t>oraz kwotę</w:t>
      </w:r>
      <w:r w:rsidRPr="0014153D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14153D">
        <w:rPr>
          <w:rFonts w:ascii="Calibri" w:hAnsi="Calibri" w:cs="Arial"/>
          <w:bCs/>
          <w:sz w:val="20"/>
          <w:szCs w:val="20"/>
        </w:rPr>
        <w:t xml:space="preserve">netto i kwotę  podatku VAT (i wg jakiej stawki ) . Cenę oferty należy podać z dokładnością  do dwóch miejsc po przecinku. </w:t>
      </w:r>
      <w:r w:rsidRPr="0014153D">
        <w:rPr>
          <w:rFonts w:ascii="Calibri" w:hAnsi="Calibri" w:cs="Arial"/>
          <w:b/>
          <w:bCs/>
          <w:sz w:val="20"/>
          <w:szCs w:val="20"/>
        </w:rPr>
        <w:t>Cena oferowana jest ceną ryczałtową</w:t>
      </w:r>
      <w:r w:rsidRPr="0014153D">
        <w:rPr>
          <w:rFonts w:ascii="Calibri" w:hAnsi="Calibri" w:cs="Arial"/>
          <w:bCs/>
          <w:sz w:val="20"/>
          <w:szCs w:val="20"/>
        </w:rPr>
        <w:t xml:space="preserve"> za wynikający  z dokumentacji projektowej</w:t>
      </w:r>
      <w:r w:rsidRPr="0014153D">
        <w:rPr>
          <w:rFonts w:ascii="Calibri" w:hAnsi="Calibri" w:cs="Arial"/>
          <w:b/>
          <w:bCs/>
          <w:sz w:val="20"/>
          <w:szCs w:val="20"/>
        </w:rPr>
        <w:t xml:space="preserve"> zakres robót związanych </w:t>
      </w:r>
      <w:r w:rsidR="0014153D">
        <w:rPr>
          <w:rFonts w:ascii="Calibri" w:hAnsi="Calibri" w:cs="Arial"/>
          <w:b/>
          <w:bCs/>
          <w:sz w:val="20"/>
          <w:szCs w:val="20"/>
        </w:rPr>
        <w:t xml:space="preserve">                   </w:t>
      </w:r>
      <w:r w:rsidRPr="0014153D">
        <w:rPr>
          <w:rFonts w:ascii="Calibri" w:hAnsi="Calibri" w:cs="Arial"/>
          <w:b/>
          <w:bCs/>
          <w:sz w:val="20"/>
          <w:szCs w:val="20"/>
        </w:rPr>
        <w:t>z wykonaniem całego przedmiotu zamówienia i za zgodną ze sztuką budowlaną jego realizację.</w:t>
      </w:r>
    </w:p>
    <w:p w:rsidR="00DA1995" w:rsidRPr="0014153D" w:rsidRDefault="00DA1995" w:rsidP="0014153D">
      <w:pPr>
        <w:pStyle w:val="Tekstpodstawowy"/>
        <w:spacing w:after="0"/>
        <w:jc w:val="both"/>
        <w:rPr>
          <w:rFonts w:ascii="Calibri" w:hAnsi="Calibri"/>
          <w:bCs/>
          <w:sz w:val="20"/>
          <w:szCs w:val="20"/>
        </w:rPr>
      </w:pPr>
      <w:r w:rsidRPr="0014153D">
        <w:rPr>
          <w:rFonts w:ascii="Calibri" w:hAnsi="Calibri"/>
          <w:bCs/>
          <w:sz w:val="20"/>
          <w:szCs w:val="20"/>
        </w:rPr>
        <w:t xml:space="preserve">               </w:t>
      </w:r>
      <w:r w:rsidRPr="0014153D">
        <w:rPr>
          <w:rFonts w:ascii="Calibri" w:hAnsi="Calibri"/>
          <w:b/>
          <w:bCs/>
          <w:sz w:val="20"/>
          <w:szCs w:val="20"/>
        </w:rPr>
        <w:t>UWAGA:</w:t>
      </w:r>
      <w:r w:rsidRPr="0014153D">
        <w:rPr>
          <w:rFonts w:ascii="Calibri" w:hAnsi="Calibri"/>
          <w:bCs/>
          <w:sz w:val="20"/>
          <w:szCs w:val="20"/>
        </w:rPr>
        <w:t xml:space="preserve"> Zamawiający zastrzega, iż sporządzony dla przedmiotu zamówienia i załąc</w:t>
      </w:r>
      <w:r w:rsidR="00C25AD8">
        <w:rPr>
          <w:rFonts w:ascii="Calibri" w:hAnsi="Calibri"/>
          <w:bCs/>
          <w:sz w:val="20"/>
          <w:szCs w:val="20"/>
        </w:rPr>
        <w:t>zony  do S</w:t>
      </w:r>
      <w:r w:rsidRPr="0014153D">
        <w:rPr>
          <w:rFonts w:ascii="Calibri" w:hAnsi="Calibri"/>
          <w:bCs/>
          <w:sz w:val="20"/>
          <w:szCs w:val="20"/>
        </w:rPr>
        <w:t>WZ przedmiar robót należy traktować  wyłącznie jako materiał pomocniczy, ułatwiający Wykonawcy obliczenie ceny oferty   i nie zwalnia Wykonawcy  z obowiązku ustalenia zakresu robót  i obliczenia ceny oferty z należytą starannością.  Oznacza to,  iż ewentualne niedopatrzenia przez Zamawiającego  w sporządzeniu przedmiaru   nie  mogą stanowić dla Wykonawcy uzasadnienia ewentualnego  nienależycie  ustalonego  przez niego zakresu robót i ceny ofertowej.  Podstawą do obliczenia ceny ryczałtowej oferty jest dokumentacja projektowa, specyfikacje techniczne wykonania i odbioru robót</w:t>
      </w:r>
      <w:r w:rsidR="0014153D" w:rsidRPr="0014153D">
        <w:rPr>
          <w:rFonts w:ascii="Calibri" w:hAnsi="Calibri"/>
          <w:bCs/>
          <w:sz w:val="20"/>
          <w:szCs w:val="20"/>
        </w:rPr>
        <w:t xml:space="preserve"> </w:t>
      </w:r>
      <w:r w:rsidRPr="0014153D">
        <w:rPr>
          <w:rFonts w:ascii="Calibri" w:hAnsi="Calibri"/>
          <w:bCs/>
          <w:sz w:val="20"/>
          <w:szCs w:val="20"/>
        </w:rPr>
        <w:t xml:space="preserve"> i informacje zawarte w niniejszej SWZ.</w:t>
      </w:r>
    </w:p>
    <w:p w:rsidR="00DA1995" w:rsidRPr="0014153D" w:rsidRDefault="00DA1995" w:rsidP="00DA1995">
      <w:pPr>
        <w:pStyle w:val="Tekstpodstawowy"/>
        <w:spacing w:after="0"/>
        <w:jc w:val="both"/>
        <w:rPr>
          <w:rFonts w:ascii="Calibri" w:hAnsi="Calibri"/>
          <w:bCs/>
          <w:sz w:val="20"/>
          <w:szCs w:val="20"/>
        </w:rPr>
      </w:pPr>
      <w:r w:rsidRPr="0014153D">
        <w:rPr>
          <w:rFonts w:ascii="Calibri" w:hAnsi="Calibri"/>
          <w:b/>
          <w:bCs/>
          <w:sz w:val="20"/>
          <w:szCs w:val="20"/>
        </w:rPr>
        <w:t>16.2.</w:t>
      </w:r>
      <w:r w:rsidRPr="0014153D">
        <w:rPr>
          <w:rFonts w:ascii="Calibri" w:hAnsi="Calibri"/>
          <w:bCs/>
          <w:sz w:val="20"/>
          <w:szCs w:val="20"/>
        </w:rPr>
        <w:t xml:space="preserve"> Cena ryczałtowa musi uwzględniać   wszystkie  wymagania niniejszej SWZ oraz obejmować </w:t>
      </w:r>
      <w:r w:rsidR="0014153D" w:rsidRPr="0014153D">
        <w:rPr>
          <w:rFonts w:ascii="Calibri" w:hAnsi="Calibri"/>
          <w:bCs/>
          <w:sz w:val="20"/>
          <w:szCs w:val="20"/>
        </w:rPr>
        <w:t xml:space="preserve">zysk i </w:t>
      </w:r>
      <w:r w:rsidRPr="0014153D">
        <w:rPr>
          <w:rFonts w:ascii="Calibri" w:hAnsi="Calibri"/>
          <w:bCs/>
          <w:sz w:val="20"/>
          <w:szCs w:val="20"/>
        </w:rPr>
        <w:t>wszelkie koszty</w:t>
      </w:r>
      <w:r w:rsidR="0014153D" w:rsidRPr="0014153D">
        <w:rPr>
          <w:rFonts w:ascii="Calibri" w:hAnsi="Calibri"/>
          <w:bCs/>
          <w:sz w:val="20"/>
          <w:szCs w:val="20"/>
        </w:rPr>
        <w:t>,</w:t>
      </w:r>
      <w:r w:rsidRPr="0014153D">
        <w:rPr>
          <w:rFonts w:ascii="Calibri" w:hAnsi="Calibri"/>
          <w:bCs/>
          <w:sz w:val="20"/>
          <w:szCs w:val="20"/>
        </w:rPr>
        <w:t xml:space="preserve"> opłaty </w:t>
      </w:r>
      <w:r w:rsidR="0014153D" w:rsidRPr="0014153D">
        <w:rPr>
          <w:rFonts w:ascii="Calibri" w:hAnsi="Calibri"/>
          <w:bCs/>
          <w:sz w:val="20"/>
          <w:szCs w:val="20"/>
        </w:rPr>
        <w:t>i podatki</w:t>
      </w:r>
      <w:r w:rsidRPr="0014153D">
        <w:rPr>
          <w:rFonts w:ascii="Calibri" w:hAnsi="Calibri"/>
          <w:bCs/>
          <w:sz w:val="20"/>
          <w:szCs w:val="20"/>
        </w:rPr>
        <w:t xml:space="preserve">, jakie poniesie wykonawca z tytułu należytej oraz zgodnej </w:t>
      </w:r>
      <w:r w:rsidR="0014153D" w:rsidRPr="0014153D">
        <w:rPr>
          <w:rFonts w:ascii="Calibri" w:hAnsi="Calibri"/>
          <w:bCs/>
          <w:sz w:val="20"/>
          <w:szCs w:val="20"/>
        </w:rPr>
        <w:t xml:space="preserve"> </w:t>
      </w:r>
      <w:r w:rsidRPr="0014153D">
        <w:rPr>
          <w:rFonts w:ascii="Calibri" w:hAnsi="Calibri"/>
          <w:bCs/>
          <w:sz w:val="20"/>
          <w:szCs w:val="20"/>
        </w:rPr>
        <w:t>z obowiązującymi przepisami  prawa  realizacji przedmiotu zamówienia opisanego w SWZ   i w stanowiących jej integralną część dokumentacji  projektowej i specyfikacjach technicznych wykonania i odbioru robót,  i zgodnie  z tą dokumentacją .</w:t>
      </w:r>
    </w:p>
    <w:p w:rsidR="00DA1995" w:rsidRPr="0014153D" w:rsidRDefault="00DA1995" w:rsidP="00DA1995">
      <w:pPr>
        <w:pStyle w:val="Tekstpodstawowy"/>
        <w:spacing w:after="0"/>
        <w:jc w:val="both"/>
        <w:rPr>
          <w:rFonts w:ascii="Calibri" w:hAnsi="Calibri"/>
          <w:bCs/>
          <w:sz w:val="20"/>
          <w:szCs w:val="20"/>
        </w:rPr>
      </w:pPr>
      <w:r w:rsidRPr="0014153D">
        <w:rPr>
          <w:rFonts w:ascii="Calibri" w:hAnsi="Calibri"/>
          <w:b/>
          <w:bCs/>
          <w:sz w:val="20"/>
          <w:szCs w:val="20"/>
        </w:rPr>
        <w:t>16.3.</w:t>
      </w:r>
      <w:r w:rsidRPr="0014153D">
        <w:rPr>
          <w:rFonts w:ascii="Calibri" w:hAnsi="Calibri"/>
          <w:bCs/>
          <w:sz w:val="20"/>
          <w:szCs w:val="20"/>
        </w:rPr>
        <w:t xml:space="preserve"> Wykonawca zobowiązany jest dołożyć wszelkiej staranności w celu prawidłowego ustalenia zakresu robót i wyliczenia ceny ofertowej. Niedopatrzenia, pominięcia, pomyłki, błędy po stronie wykonawcy nie będą go uprawniać  do jakichkolwiek roszczeń z tego tytułu  i nie zwolnią z obowiązku wykonania przedmiotu zamówienia zgodnie z dokumentacją projektową. </w:t>
      </w:r>
    </w:p>
    <w:p w:rsidR="00DA1995" w:rsidRPr="0014153D" w:rsidRDefault="00DA1995" w:rsidP="00DA1995">
      <w:pPr>
        <w:pStyle w:val="Tekstpodstawowy"/>
        <w:spacing w:after="0"/>
        <w:jc w:val="both"/>
        <w:rPr>
          <w:rFonts w:ascii="Calibri" w:hAnsi="Calibri"/>
          <w:bCs/>
          <w:sz w:val="20"/>
          <w:szCs w:val="20"/>
        </w:rPr>
      </w:pPr>
      <w:r w:rsidRPr="0014153D">
        <w:rPr>
          <w:rFonts w:ascii="Calibri" w:hAnsi="Calibri"/>
          <w:b/>
          <w:bCs/>
          <w:sz w:val="20"/>
          <w:szCs w:val="20"/>
        </w:rPr>
        <w:t>1</w:t>
      </w:r>
      <w:r w:rsidR="0014153D" w:rsidRPr="0014153D">
        <w:rPr>
          <w:rFonts w:ascii="Calibri" w:hAnsi="Calibri"/>
          <w:b/>
          <w:bCs/>
          <w:sz w:val="20"/>
          <w:szCs w:val="20"/>
        </w:rPr>
        <w:t>6</w:t>
      </w:r>
      <w:r w:rsidRPr="0014153D">
        <w:rPr>
          <w:rFonts w:ascii="Calibri" w:hAnsi="Calibri"/>
          <w:b/>
          <w:bCs/>
          <w:sz w:val="20"/>
          <w:szCs w:val="20"/>
        </w:rPr>
        <w:t>.4.</w:t>
      </w:r>
      <w:r w:rsidRPr="0014153D">
        <w:rPr>
          <w:rFonts w:ascii="Calibri" w:hAnsi="Calibri"/>
          <w:bCs/>
          <w:sz w:val="20"/>
          <w:szCs w:val="20"/>
        </w:rPr>
        <w:t xml:space="preserve"> Jeżeli  Wykonawca  stwierdzi  jakikolwiek  brak  w  opisie przedmiotu zamówienia lub rozbieżność </w:t>
      </w:r>
      <w:r w:rsidR="0014153D">
        <w:rPr>
          <w:rFonts w:ascii="Calibri" w:hAnsi="Calibri"/>
          <w:bCs/>
          <w:sz w:val="20"/>
          <w:szCs w:val="20"/>
        </w:rPr>
        <w:t xml:space="preserve">                            </w:t>
      </w:r>
      <w:r w:rsidRPr="0014153D">
        <w:rPr>
          <w:rFonts w:ascii="Calibri" w:hAnsi="Calibri"/>
          <w:bCs/>
          <w:sz w:val="20"/>
          <w:szCs w:val="20"/>
        </w:rPr>
        <w:t>w dokumentacji  projektowej, czy też pojawi  się  jakakolwiek wątpliwość , niejasność w opisie przedmiotu zamówienia, to wyjaśnień zaistniałego stanu lub wprowadzenia stosownej zmiany może dochodzić  procedurą pytań , zgodnie z art.</w:t>
      </w:r>
      <w:r w:rsidR="0014153D" w:rsidRPr="0014153D">
        <w:rPr>
          <w:rFonts w:ascii="Calibri" w:hAnsi="Calibri"/>
          <w:bCs/>
          <w:sz w:val="20"/>
          <w:szCs w:val="20"/>
        </w:rPr>
        <w:t xml:space="preserve">284 ustawy </w:t>
      </w:r>
      <w:proofErr w:type="spellStart"/>
      <w:r w:rsidR="0014153D" w:rsidRPr="0014153D">
        <w:rPr>
          <w:rFonts w:ascii="Calibri" w:hAnsi="Calibri"/>
          <w:bCs/>
          <w:sz w:val="20"/>
          <w:szCs w:val="20"/>
        </w:rPr>
        <w:t>Pzp</w:t>
      </w:r>
      <w:proofErr w:type="spellEnd"/>
      <w:r w:rsidR="0014153D" w:rsidRPr="0014153D">
        <w:rPr>
          <w:rFonts w:ascii="Calibri" w:hAnsi="Calibri"/>
          <w:bCs/>
          <w:sz w:val="20"/>
          <w:szCs w:val="20"/>
        </w:rPr>
        <w:t>.</w:t>
      </w:r>
    </w:p>
    <w:p w:rsidR="00E752F5" w:rsidRPr="0014153D" w:rsidRDefault="00E752F5" w:rsidP="00E752F5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14153D">
        <w:rPr>
          <w:rFonts w:asciiTheme="minorHAnsi" w:hAnsiTheme="minorHAnsi"/>
          <w:b/>
          <w:sz w:val="20"/>
          <w:szCs w:val="20"/>
        </w:rPr>
        <w:t>1</w:t>
      </w:r>
      <w:r w:rsidR="0014153D" w:rsidRPr="0014153D">
        <w:rPr>
          <w:rFonts w:asciiTheme="minorHAnsi" w:hAnsiTheme="minorHAnsi"/>
          <w:b/>
          <w:sz w:val="20"/>
          <w:szCs w:val="20"/>
        </w:rPr>
        <w:t>6.5</w:t>
      </w:r>
      <w:r w:rsidRPr="0014153D">
        <w:rPr>
          <w:rFonts w:asciiTheme="minorHAnsi" w:hAnsiTheme="minorHAnsi"/>
          <w:b/>
          <w:sz w:val="20"/>
          <w:szCs w:val="20"/>
        </w:rPr>
        <w:t>.</w:t>
      </w:r>
      <w:r w:rsidRPr="0014153D">
        <w:rPr>
          <w:rFonts w:asciiTheme="minorHAnsi" w:hAnsiTheme="minorHAnsi"/>
          <w:sz w:val="20"/>
          <w:szCs w:val="20"/>
        </w:rPr>
        <w:t xml:space="preserve"> Zgodnie z art. 225 ustawy </w:t>
      </w:r>
      <w:proofErr w:type="spellStart"/>
      <w:r w:rsidRPr="0014153D">
        <w:rPr>
          <w:rFonts w:asciiTheme="minorHAnsi" w:hAnsiTheme="minorHAnsi"/>
          <w:sz w:val="20"/>
          <w:szCs w:val="20"/>
        </w:rPr>
        <w:t>Pzp</w:t>
      </w:r>
      <w:proofErr w:type="spellEnd"/>
      <w:r w:rsidRPr="0014153D">
        <w:rPr>
          <w:rFonts w:asciiTheme="minorHAnsi" w:hAnsiTheme="minorHAnsi"/>
          <w:sz w:val="20"/>
          <w:szCs w:val="20"/>
        </w:rPr>
        <w:t xml:space="preserve"> jeżeli została złożona oferta, której wybór prowadziłby do powstania                                  u Zamawiającego obowiązku podatkowego zgodnie z ustawą z 11 marca 2004 r.  o podatku od towarów i usług, dla celów zastosowania kryterium ceny lub kosztu Zamawiający dolicza do przedstawionej w tej ofercie ceny kwotę podatku od towarów i usług, którą miałby obowiązek rozliczyć. W takiej sytuacji Wykonawca ma obowiązek: </w:t>
      </w:r>
    </w:p>
    <w:p w:rsidR="00E752F5" w:rsidRPr="0014153D" w:rsidRDefault="00E752F5" w:rsidP="00E752F5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14153D">
        <w:rPr>
          <w:rFonts w:asciiTheme="minorHAnsi" w:hAnsiTheme="minorHAnsi"/>
          <w:sz w:val="20"/>
          <w:szCs w:val="20"/>
        </w:rPr>
        <w:t>16.</w:t>
      </w:r>
      <w:r w:rsidR="0014153D" w:rsidRPr="0014153D">
        <w:rPr>
          <w:rFonts w:asciiTheme="minorHAnsi" w:hAnsiTheme="minorHAnsi"/>
          <w:sz w:val="20"/>
          <w:szCs w:val="20"/>
        </w:rPr>
        <w:t>5</w:t>
      </w:r>
      <w:r w:rsidRPr="0014153D">
        <w:rPr>
          <w:rFonts w:asciiTheme="minorHAnsi" w:hAnsiTheme="minorHAnsi"/>
          <w:sz w:val="20"/>
          <w:szCs w:val="20"/>
        </w:rPr>
        <w:t xml:space="preserve">.1. poinformowania Zamawiającego, że wybór jego oferty będzie prowadził do powstania u Zamawiającego obowiązku podatkowego; </w:t>
      </w:r>
    </w:p>
    <w:p w:rsidR="00E752F5" w:rsidRPr="0014153D" w:rsidRDefault="00E752F5" w:rsidP="00E752F5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14153D">
        <w:rPr>
          <w:rFonts w:asciiTheme="minorHAnsi" w:hAnsiTheme="minorHAnsi"/>
          <w:sz w:val="20"/>
          <w:szCs w:val="20"/>
        </w:rPr>
        <w:t>16.</w:t>
      </w:r>
      <w:r w:rsidR="0014153D" w:rsidRPr="0014153D">
        <w:rPr>
          <w:rFonts w:asciiTheme="minorHAnsi" w:hAnsiTheme="minorHAnsi"/>
          <w:sz w:val="20"/>
          <w:szCs w:val="20"/>
        </w:rPr>
        <w:t>5</w:t>
      </w:r>
      <w:r w:rsidRPr="0014153D">
        <w:rPr>
          <w:rFonts w:asciiTheme="minorHAnsi" w:hAnsiTheme="minorHAnsi"/>
          <w:sz w:val="20"/>
          <w:szCs w:val="20"/>
        </w:rPr>
        <w:t>.2. wskazania nazwy (rodzaju) towaru lub usługi, których dostawa lub świadczenie będą prowadziły</w:t>
      </w:r>
      <w:r w:rsidR="0014153D">
        <w:rPr>
          <w:rFonts w:asciiTheme="minorHAnsi" w:hAnsiTheme="minorHAnsi"/>
          <w:sz w:val="20"/>
          <w:szCs w:val="20"/>
        </w:rPr>
        <w:t xml:space="preserve">                        </w:t>
      </w:r>
      <w:r w:rsidRPr="0014153D">
        <w:rPr>
          <w:rFonts w:asciiTheme="minorHAnsi" w:hAnsiTheme="minorHAnsi"/>
          <w:sz w:val="20"/>
          <w:szCs w:val="20"/>
        </w:rPr>
        <w:t xml:space="preserve"> do powstania obowiązku podatkowego; </w:t>
      </w:r>
    </w:p>
    <w:p w:rsidR="00E752F5" w:rsidRPr="0014153D" w:rsidRDefault="00E752F5" w:rsidP="00E752F5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14153D">
        <w:rPr>
          <w:rFonts w:asciiTheme="minorHAnsi" w:hAnsiTheme="minorHAnsi"/>
          <w:sz w:val="20"/>
          <w:szCs w:val="20"/>
        </w:rPr>
        <w:t>16.</w:t>
      </w:r>
      <w:r w:rsidR="0014153D" w:rsidRPr="0014153D">
        <w:rPr>
          <w:rFonts w:asciiTheme="minorHAnsi" w:hAnsiTheme="minorHAnsi"/>
          <w:sz w:val="20"/>
          <w:szCs w:val="20"/>
        </w:rPr>
        <w:t>5</w:t>
      </w:r>
      <w:r w:rsidRPr="0014153D">
        <w:rPr>
          <w:rFonts w:asciiTheme="minorHAnsi" w:hAnsiTheme="minorHAnsi"/>
          <w:sz w:val="20"/>
          <w:szCs w:val="20"/>
        </w:rPr>
        <w:t xml:space="preserve">.3. wskazania wartości towaru lub usługi objętego obowiązkiem podatkowym Zamawiającego, bez kwoty podatku; </w:t>
      </w:r>
    </w:p>
    <w:p w:rsidR="00E752F5" w:rsidRPr="0014153D" w:rsidRDefault="00E752F5" w:rsidP="00E752F5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14153D">
        <w:rPr>
          <w:rFonts w:asciiTheme="minorHAnsi" w:hAnsiTheme="minorHAnsi"/>
          <w:sz w:val="20"/>
          <w:szCs w:val="20"/>
        </w:rPr>
        <w:t>16.</w:t>
      </w:r>
      <w:r w:rsidR="0014153D" w:rsidRPr="0014153D">
        <w:rPr>
          <w:rFonts w:asciiTheme="minorHAnsi" w:hAnsiTheme="minorHAnsi"/>
          <w:sz w:val="20"/>
          <w:szCs w:val="20"/>
        </w:rPr>
        <w:t>5</w:t>
      </w:r>
      <w:r w:rsidRPr="0014153D">
        <w:rPr>
          <w:rFonts w:asciiTheme="minorHAnsi" w:hAnsiTheme="minorHAnsi"/>
          <w:sz w:val="20"/>
          <w:szCs w:val="20"/>
        </w:rPr>
        <w:t>.4. wskazania stawki podatku od towarów i usług, która zgodnie z wiedzą Wykonawcy, będzie miała zastosowanie.</w:t>
      </w:r>
    </w:p>
    <w:p w:rsidR="00E752F5" w:rsidRPr="0014153D" w:rsidRDefault="00E752F5" w:rsidP="00E752F5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14153D">
        <w:rPr>
          <w:rFonts w:asciiTheme="minorHAnsi" w:hAnsiTheme="minorHAnsi"/>
          <w:sz w:val="20"/>
          <w:szCs w:val="20"/>
        </w:rPr>
        <w:t xml:space="preserve">Informację w powyższym zakresie Wykonawca składa w  ofercie. Niezłożenie informacji oznaczać będzie, </w:t>
      </w:r>
      <w:r w:rsidR="0045252A" w:rsidRPr="0014153D">
        <w:rPr>
          <w:rFonts w:asciiTheme="minorHAnsi" w:hAnsiTheme="minorHAnsi"/>
          <w:sz w:val="20"/>
          <w:szCs w:val="20"/>
        </w:rPr>
        <w:t xml:space="preserve"> </w:t>
      </w:r>
      <w:r w:rsidR="0014153D">
        <w:rPr>
          <w:rFonts w:asciiTheme="minorHAnsi" w:hAnsiTheme="minorHAnsi"/>
          <w:sz w:val="20"/>
          <w:szCs w:val="20"/>
        </w:rPr>
        <w:t xml:space="preserve">                                          </w:t>
      </w:r>
      <w:r w:rsidRPr="0014153D">
        <w:rPr>
          <w:rFonts w:asciiTheme="minorHAnsi" w:hAnsiTheme="minorHAnsi"/>
          <w:sz w:val="20"/>
          <w:szCs w:val="20"/>
        </w:rPr>
        <w:t xml:space="preserve">że wybór złożonej oferty nie prowadzi u Zamawiającego do powstania obowiązku podatkowego. </w:t>
      </w:r>
    </w:p>
    <w:p w:rsidR="0014153D" w:rsidRPr="0014153D" w:rsidRDefault="0014153D" w:rsidP="0014153D">
      <w:pPr>
        <w:pStyle w:val="Tekstpodstawowy"/>
        <w:spacing w:after="0"/>
        <w:jc w:val="both"/>
        <w:rPr>
          <w:rFonts w:ascii="Calibri" w:hAnsi="Calibri"/>
          <w:bCs/>
          <w:sz w:val="20"/>
          <w:szCs w:val="20"/>
        </w:rPr>
      </w:pPr>
      <w:r w:rsidRPr="0014153D">
        <w:rPr>
          <w:rFonts w:ascii="Calibri" w:hAnsi="Calibri"/>
          <w:b/>
          <w:bCs/>
          <w:sz w:val="20"/>
          <w:szCs w:val="20"/>
        </w:rPr>
        <w:t>16.6.</w:t>
      </w:r>
      <w:r w:rsidRPr="0014153D">
        <w:rPr>
          <w:rFonts w:ascii="Calibri" w:hAnsi="Calibri"/>
          <w:bCs/>
          <w:sz w:val="20"/>
          <w:szCs w:val="20"/>
        </w:rPr>
        <w:t xml:space="preserve"> Zasady rozliczeń  pomiędzy Zamawiającym a Wykonawcą zostały ujęte w</w:t>
      </w:r>
      <w:r w:rsidR="00272E4F">
        <w:rPr>
          <w:rFonts w:ascii="Calibri" w:hAnsi="Calibri"/>
          <w:bCs/>
          <w:sz w:val="20"/>
          <w:szCs w:val="20"/>
        </w:rPr>
        <w:t xml:space="preserve"> </w:t>
      </w:r>
      <w:r w:rsidRPr="0014153D">
        <w:rPr>
          <w:rFonts w:ascii="Calibri" w:hAnsi="Calibri"/>
          <w:bCs/>
          <w:sz w:val="20"/>
          <w:szCs w:val="20"/>
        </w:rPr>
        <w:t xml:space="preserve"> </w:t>
      </w:r>
      <w:r w:rsidR="00272E4F">
        <w:rPr>
          <w:rFonts w:ascii="Calibri" w:hAnsi="Calibri"/>
          <w:bCs/>
          <w:sz w:val="20"/>
          <w:szCs w:val="20"/>
        </w:rPr>
        <w:t>projekcie</w:t>
      </w:r>
      <w:r w:rsidRPr="0014153D">
        <w:rPr>
          <w:rFonts w:ascii="Calibri" w:hAnsi="Calibri"/>
          <w:bCs/>
          <w:sz w:val="20"/>
          <w:szCs w:val="20"/>
        </w:rPr>
        <w:t xml:space="preserve"> umowy (</w:t>
      </w:r>
      <w:r w:rsidRPr="0014153D">
        <w:rPr>
          <w:rFonts w:ascii="Calibri" w:hAnsi="Calibri"/>
          <w:b/>
          <w:bCs/>
          <w:sz w:val="20"/>
          <w:szCs w:val="20"/>
        </w:rPr>
        <w:t>załącznik nr</w:t>
      </w:r>
      <w:r w:rsidRPr="0014153D">
        <w:rPr>
          <w:rFonts w:ascii="Calibri" w:hAnsi="Calibri"/>
          <w:bCs/>
          <w:sz w:val="20"/>
          <w:szCs w:val="20"/>
        </w:rPr>
        <w:t xml:space="preserve">  </w:t>
      </w:r>
      <w:r w:rsidRPr="0014153D">
        <w:rPr>
          <w:rFonts w:ascii="Calibri" w:hAnsi="Calibri"/>
          <w:b/>
          <w:bCs/>
          <w:sz w:val="20"/>
          <w:szCs w:val="20"/>
        </w:rPr>
        <w:t>7</w:t>
      </w:r>
      <w:r w:rsidRPr="0014153D">
        <w:rPr>
          <w:rFonts w:ascii="Calibri" w:hAnsi="Calibri"/>
          <w:bCs/>
          <w:sz w:val="20"/>
          <w:szCs w:val="20"/>
        </w:rPr>
        <w:t>).</w:t>
      </w:r>
    </w:p>
    <w:p w:rsidR="0014153D" w:rsidRPr="0014153D" w:rsidRDefault="0014153D" w:rsidP="0014153D">
      <w:pPr>
        <w:pStyle w:val="Tekstpodstawowy"/>
        <w:spacing w:after="0"/>
        <w:jc w:val="both"/>
        <w:rPr>
          <w:rFonts w:ascii="Calibri" w:hAnsi="Calibri"/>
          <w:bCs/>
          <w:sz w:val="20"/>
          <w:szCs w:val="20"/>
        </w:rPr>
      </w:pPr>
      <w:r w:rsidRPr="0014153D">
        <w:rPr>
          <w:rFonts w:ascii="Calibri" w:hAnsi="Calibri"/>
          <w:b/>
          <w:bCs/>
          <w:sz w:val="20"/>
          <w:szCs w:val="20"/>
        </w:rPr>
        <w:t>16.7.</w:t>
      </w:r>
      <w:r w:rsidRPr="0014153D">
        <w:rPr>
          <w:rFonts w:ascii="Calibri" w:hAnsi="Calibri"/>
          <w:bCs/>
          <w:sz w:val="20"/>
          <w:szCs w:val="20"/>
        </w:rPr>
        <w:t xml:space="preserve"> Zamawiający nie wymaga od Wykonawców załączenia do oferty kosztorysu ofertowego, toteż </w:t>
      </w:r>
      <w:r>
        <w:rPr>
          <w:rFonts w:ascii="Calibri" w:hAnsi="Calibri"/>
          <w:bCs/>
          <w:sz w:val="20"/>
          <w:szCs w:val="20"/>
        </w:rPr>
        <w:t xml:space="preserve">                               </w:t>
      </w:r>
      <w:r w:rsidRPr="0014153D">
        <w:rPr>
          <w:rFonts w:ascii="Calibri" w:hAnsi="Calibri"/>
          <w:bCs/>
          <w:sz w:val="20"/>
          <w:szCs w:val="20"/>
        </w:rPr>
        <w:t xml:space="preserve">w przypadku jego załączenia  nie będzie objęty  badaniem  i  oceną.  </w:t>
      </w:r>
    </w:p>
    <w:p w:rsidR="002210D0" w:rsidRPr="004E36FC" w:rsidRDefault="002210D0" w:rsidP="0061656B">
      <w:pPr>
        <w:spacing w:after="0"/>
        <w:jc w:val="both"/>
        <w:rPr>
          <w:rFonts w:ascii="Arial Black" w:hAnsi="Arial Black" w:cs="Arial"/>
          <w:b/>
        </w:rPr>
      </w:pPr>
    </w:p>
    <w:p w:rsidR="00EF04DB" w:rsidRDefault="004939FE" w:rsidP="004939FE">
      <w:pPr>
        <w:spacing w:after="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lastRenderedPageBreak/>
        <w:t>17</w:t>
      </w:r>
      <w:r w:rsidR="00EF04DB">
        <w:rPr>
          <w:rFonts w:ascii="Arial Black" w:hAnsi="Arial Black"/>
        </w:rPr>
        <w:t>. Opis kryteriów oceny ofert, wraz z podaniem wag tych kryteriów                        i sposobu oceny ofert.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.1.</w:t>
      </w:r>
      <w:r w:rsidRPr="004939FE">
        <w:rPr>
          <w:sz w:val="20"/>
          <w:szCs w:val="20"/>
        </w:rPr>
        <w:t xml:space="preserve">  Przy wyborze oferty Zamawiający kierował się będzie kryteriami: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r w:rsidRPr="004939FE">
        <w:rPr>
          <w:sz w:val="20"/>
          <w:szCs w:val="20"/>
        </w:rPr>
        <w:t xml:space="preserve"> </w:t>
      </w:r>
      <w:r w:rsidRPr="004939FE">
        <w:rPr>
          <w:b/>
          <w:sz w:val="20"/>
          <w:szCs w:val="20"/>
        </w:rPr>
        <w:t>cena</w:t>
      </w:r>
      <w:r w:rsidRPr="004939FE">
        <w:rPr>
          <w:sz w:val="20"/>
          <w:szCs w:val="20"/>
        </w:rPr>
        <w:t xml:space="preserve"> – 60%,   </w:t>
      </w:r>
      <w:r w:rsidRPr="004939FE">
        <w:rPr>
          <w:b/>
          <w:sz w:val="20"/>
          <w:szCs w:val="20"/>
        </w:rPr>
        <w:t xml:space="preserve">okres gwarancji  </w:t>
      </w:r>
      <w:r w:rsidRPr="004939FE">
        <w:rPr>
          <w:sz w:val="20"/>
          <w:szCs w:val="20"/>
        </w:rPr>
        <w:t xml:space="preserve"> – 40%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.2.</w:t>
      </w:r>
      <w:r w:rsidRPr="004939FE">
        <w:rPr>
          <w:sz w:val="20"/>
          <w:szCs w:val="20"/>
        </w:rPr>
        <w:t xml:space="preserve">  Ocena ofert polegać będzie na poddaniu każdej oferty  indywidualnej ocenie członków Komisji Przetargowej przy zastosowaniu przyjętych kryteriów. W ramach tych kryteriów każdej ofercie przyznana zostanie określona liczba punktów :</w:t>
      </w:r>
    </w:p>
    <w:p w:rsidR="00E71C13" w:rsidRPr="004939FE" w:rsidRDefault="00E71C13" w:rsidP="00E71C13">
      <w:pPr>
        <w:pStyle w:val="Akapitzlist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 w:rsidRPr="004939FE">
        <w:rPr>
          <w:b/>
          <w:sz w:val="20"/>
          <w:szCs w:val="20"/>
        </w:rPr>
        <w:t xml:space="preserve">dla kryterium </w:t>
      </w:r>
      <w:r w:rsidRPr="004939FE">
        <w:rPr>
          <w:b/>
          <w:i/>
          <w:sz w:val="20"/>
          <w:szCs w:val="20"/>
        </w:rPr>
        <w:t xml:space="preserve">cena </w:t>
      </w:r>
      <w:r w:rsidRPr="004939FE">
        <w:rPr>
          <w:b/>
          <w:sz w:val="20"/>
          <w:szCs w:val="20"/>
        </w:rPr>
        <w:t xml:space="preserve">– </w:t>
      </w:r>
      <w:r w:rsidRPr="004939FE">
        <w:rPr>
          <w:sz w:val="20"/>
          <w:szCs w:val="20"/>
        </w:rPr>
        <w:t>liczba punktów obliczona zostanie</w:t>
      </w:r>
      <w:r w:rsidRPr="004939FE">
        <w:rPr>
          <w:b/>
          <w:sz w:val="20"/>
          <w:szCs w:val="20"/>
        </w:rPr>
        <w:t xml:space="preserve"> </w:t>
      </w:r>
      <w:r w:rsidRPr="004939FE">
        <w:rPr>
          <w:sz w:val="20"/>
          <w:szCs w:val="20"/>
        </w:rPr>
        <w:t>w następujący sposób: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r w:rsidRPr="004939FE">
        <w:rPr>
          <w:sz w:val="20"/>
          <w:szCs w:val="20"/>
        </w:rPr>
        <w:t xml:space="preserve">C = </w:t>
      </w:r>
      <w:proofErr w:type="spellStart"/>
      <w:r w:rsidRPr="004939FE">
        <w:rPr>
          <w:sz w:val="20"/>
          <w:szCs w:val="20"/>
        </w:rPr>
        <w:t>Cn</w:t>
      </w:r>
      <w:proofErr w:type="spellEnd"/>
      <w:r w:rsidRPr="004939FE">
        <w:rPr>
          <w:sz w:val="20"/>
          <w:szCs w:val="20"/>
        </w:rPr>
        <w:t>/</w:t>
      </w:r>
      <w:proofErr w:type="spellStart"/>
      <w:r w:rsidRPr="004939FE">
        <w:rPr>
          <w:sz w:val="20"/>
          <w:szCs w:val="20"/>
        </w:rPr>
        <w:t>Cb</w:t>
      </w:r>
      <w:proofErr w:type="spellEnd"/>
      <w:r w:rsidRPr="004939FE">
        <w:rPr>
          <w:sz w:val="20"/>
          <w:szCs w:val="20"/>
        </w:rPr>
        <w:t xml:space="preserve"> x 10 pkt., gdzie: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proofErr w:type="spellStart"/>
      <w:r w:rsidRPr="004939FE">
        <w:rPr>
          <w:sz w:val="20"/>
          <w:szCs w:val="20"/>
        </w:rPr>
        <w:t>Cn</w:t>
      </w:r>
      <w:proofErr w:type="spellEnd"/>
      <w:r w:rsidRPr="004939FE">
        <w:rPr>
          <w:sz w:val="20"/>
          <w:szCs w:val="20"/>
        </w:rPr>
        <w:t>- jest najniższą spośród cen wszystkich ofert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proofErr w:type="spellStart"/>
      <w:r w:rsidRPr="004939FE">
        <w:rPr>
          <w:sz w:val="20"/>
          <w:szCs w:val="20"/>
        </w:rPr>
        <w:t>Cb</w:t>
      </w:r>
      <w:proofErr w:type="spellEnd"/>
      <w:r w:rsidRPr="004939FE">
        <w:rPr>
          <w:sz w:val="20"/>
          <w:szCs w:val="20"/>
        </w:rPr>
        <w:t xml:space="preserve"> – jest ceną badanej oferty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r w:rsidRPr="004939FE">
        <w:rPr>
          <w:sz w:val="20"/>
          <w:szCs w:val="20"/>
        </w:rPr>
        <w:t xml:space="preserve">Następnie, suma  punktów tak obliczonych przez każdego członka Komisji Przetargowej dla danej oferty zweryfikowana o znaczenie tego kryterium (60%) będzie liczbą punktów uzyskaną przez tę ofertę </w:t>
      </w:r>
      <w:r w:rsidR="004939FE">
        <w:rPr>
          <w:sz w:val="20"/>
          <w:szCs w:val="20"/>
        </w:rPr>
        <w:t xml:space="preserve">                     </w:t>
      </w:r>
      <w:r w:rsidRPr="004939FE">
        <w:rPr>
          <w:sz w:val="20"/>
          <w:szCs w:val="20"/>
        </w:rPr>
        <w:t xml:space="preserve">               w kryterium </w:t>
      </w:r>
      <w:r w:rsidRPr="004939FE">
        <w:rPr>
          <w:i/>
          <w:sz w:val="20"/>
          <w:szCs w:val="20"/>
        </w:rPr>
        <w:t>cena</w:t>
      </w:r>
      <w:r w:rsidRPr="004939FE">
        <w:rPr>
          <w:sz w:val="20"/>
          <w:szCs w:val="20"/>
        </w:rPr>
        <w:t>.</w:t>
      </w:r>
    </w:p>
    <w:p w:rsidR="00E71C13" w:rsidRPr="004939FE" w:rsidRDefault="00E71C13" w:rsidP="004939FE">
      <w:pPr>
        <w:pStyle w:val="Akapitzlist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 xml:space="preserve">dla kryterium </w:t>
      </w:r>
      <w:r w:rsidRPr="004939FE">
        <w:rPr>
          <w:b/>
          <w:i/>
          <w:sz w:val="20"/>
          <w:szCs w:val="20"/>
        </w:rPr>
        <w:t>okres gwarancji</w:t>
      </w:r>
      <w:r w:rsidRPr="004939FE">
        <w:rPr>
          <w:b/>
          <w:sz w:val="20"/>
          <w:szCs w:val="20"/>
        </w:rPr>
        <w:t xml:space="preserve">   –</w:t>
      </w:r>
      <w:r w:rsidRPr="004939FE">
        <w:rPr>
          <w:sz w:val="20"/>
          <w:szCs w:val="20"/>
        </w:rPr>
        <w:t xml:space="preserve"> punkty zostaną przyznane na poniższych zasadach:</w:t>
      </w:r>
    </w:p>
    <w:p w:rsidR="00E71C13" w:rsidRPr="004939FE" w:rsidRDefault="00E71C13" w:rsidP="004939FE">
      <w:pPr>
        <w:pStyle w:val="Akapitzlist"/>
        <w:spacing w:after="0"/>
        <w:ind w:left="360"/>
        <w:jc w:val="both"/>
        <w:rPr>
          <w:sz w:val="20"/>
          <w:szCs w:val="20"/>
        </w:rPr>
      </w:pPr>
      <w:r w:rsidRPr="004939FE">
        <w:rPr>
          <w:sz w:val="20"/>
          <w:szCs w:val="20"/>
        </w:rPr>
        <w:t>Minimalny okres gwarancji wymagany przez Zamawiającego wynosi 36 miesięcy, Wykonawca za każde  zaoferowane  dodatkowe 12 miesięcy  uzyska 2 punkty, z tym, że maksymalnie może uzyskać 4 punkty .</w:t>
      </w:r>
    </w:p>
    <w:p w:rsidR="00E71C13" w:rsidRPr="004939FE" w:rsidRDefault="004939FE" w:rsidP="004939F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71C13" w:rsidRPr="004939FE">
        <w:rPr>
          <w:sz w:val="20"/>
          <w:szCs w:val="20"/>
        </w:rPr>
        <w:t>- za  okres gwarancji  wynoszący 36 miesięcy (minimalny okres gwarancji)  – 0 pkt</w:t>
      </w:r>
    </w:p>
    <w:p w:rsidR="00E71C13" w:rsidRPr="004939FE" w:rsidRDefault="004939FE" w:rsidP="004939F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71C13" w:rsidRPr="004939FE">
        <w:rPr>
          <w:sz w:val="20"/>
          <w:szCs w:val="20"/>
        </w:rPr>
        <w:t>- za  okres  gwarancji wynoszący 48 miesięcy – 2 pkt</w:t>
      </w:r>
    </w:p>
    <w:p w:rsidR="00E71C13" w:rsidRPr="004939FE" w:rsidRDefault="004939FE" w:rsidP="004939F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71C13" w:rsidRPr="004939FE">
        <w:rPr>
          <w:sz w:val="20"/>
          <w:szCs w:val="20"/>
        </w:rPr>
        <w:t>- za  okres  gwarancji wynoszący 60 miesięcy – 4 pkt.</w:t>
      </w:r>
    </w:p>
    <w:p w:rsidR="00E71C13" w:rsidRPr="004939FE" w:rsidRDefault="00E71C13" w:rsidP="00E71C13">
      <w:pPr>
        <w:pStyle w:val="Akapitzlist"/>
        <w:spacing w:after="0"/>
        <w:ind w:left="0"/>
        <w:jc w:val="both"/>
        <w:rPr>
          <w:i/>
          <w:sz w:val="20"/>
          <w:szCs w:val="20"/>
        </w:rPr>
      </w:pPr>
      <w:r w:rsidRPr="004939FE">
        <w:rPr>
          <w:sz w:val="20"/>
          <w:szCs w:val="20"/>
        </w:rPr>
        <w:t xml:space="preserve">Następnie, suma  punktów tak przyznanych przez każdego członka Komisji Przetargowej  danej ofercie zweryfikowana o znaczenie tego   kryterium (40%) będzie liczbą punktów uzyskanych przez tę ofertę </w:t>
      </w:r>
      <w:r w:rsidR="004939FE">
        <w:rPr>
          <w:sz w:val="20"/>
          <w:szCs w:val="20"/>
        </w:rPr>
        <w:t xml:space="preserve">                              </w:t>
      </w:r>
      <w:r w:rsidRPr="004939FE">
        <w:rPr>
          <w:sz w:val="20"/>
          <w:szCs w:val="20"/>
        </w:rPr>
        <w:t xml:space="preserve">w kryterium </w:t>
      </w:r>
      <w:r w:rsidRPr="004939FE">
        <w:rPr>
          <w:i/>
          <w:sz w:val="20"/>
          <w:szCs w:val="20"/>
        </w:rPr>
        <w:t>okres gwarancji.</w:t>
      </w:r>
    </w:p>
    <w:p w:rsidR="00E71C13" w:rsidRPr="004939FE" w:rsidRDefault="00E71C13" w:rsidP="00E71C13">
      <w:pPr>
        <w:pStyle w:val="Akapitzlist"/>
        <w:spacing w:after="0"/>
        <w:ind w:left="0"/>
        <w:jc w:val="both"/>
        <w:rPr>
          <w:i/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.3.</w:t>
      </w:r>
      <w:r w:rsidRPr="004939FE">
        <w:rPr>
          <w:sz w:val="20"/>
          <w:szCs w:val="20"/>
        </w:rPr>
        <w:t xml:space="preserve">  Zaoferowany przez wykonawcę okres  gwarancji na przedmiot zamówienia nie może być krótszy </w:t>
      </w:r>
      <w:r w:rsidR="004939FE">
        <w:rPr>
          <w:sz w:val="20"/>
          <w:szCs w:val="20"/>
        </w:rPr>
        <w:t xml:space="preserve">                             </w:t>
      </w:r>
      <w:r w:rsidRPr="004939FE">
        <w:rPr>
          <w:sz w:val="20"/>
          <w:szCs w:val="20"/>
        </w:rPr>
        <w:t xml:space="preserve">niż 36 miesięcy od daty podpisania przez obie strony protokołu końcowego odbioru robót. </w:t>
      </w:r>
      <w:r w:rsidRPr="004939FE">
        <w:rPr>
          <w:i/>
          <w:sz w:val="20"/>
          <w:szCs w:val="20"/>
        </w:rPr>
        <w:t>Zadeklarowanie okresu gwarancji krótszego niż 36 miesięcy będzie skutkowało odrzuceniem oferty wykonawcy.</w:t>
      </w:r>
    </w:p>
    <w:p w:rsidR="00E71C13" w:rsidRPr="004939FE" w:rsidRDefault="00E71C13" w:rsidP="00E71C13">
      <w:pPr>
        <w:pStyle w:val="Akapitzlist"/>
        <w:spacing w:after="0"/>
        <w:ind w:left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.4.</w:t>
      </w:r>
      <w:r w:rsidRPr="004939FE">
        <w:rPr>
          <w:sz w:val="20"/>
          <w:szCs w:val="20"/>
        </w:rPr>
        <w:t xml:space="preserve"> Najdłuższy możliwy okres gwarancji to 60 miesięcy . Jeżeli Wykonawca zaproponuje okres dłuższ</w:t>
      </w:r>
      <w:r w:rsidR="004939FE">
        <w:rPr>
          <w:sz w:val="20"/>
          <w:szCs w:val="20"/>
        </w:rPr>
        <w:t xml:space="preserve">y                            </w:t>
      </w:r>
      <w:r w:rsidRPr="004939FE">
        <w:rPr>
          <w:sz w:val="20"/>
          <w:szCs w:val="20"/>
        </w:rPr>
        <w:t xml:space="preserve"> niż 60 miesięcy, do oceny zostanie przyjęty okres 60 miesięcy.</w:t>
      </w:r>
    </w:p>
    <w:p w:rsidR="00E71C13" w:rsidRPr="004939FE" w:rsidRDefault="00E71C13" w:rsidP="00E71C13">
      <w:pPr>
        <w:pStyle w:val="Akapitzlist"/>
        <w:spacing w:after="0"/>
        <w:ind w:left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.5.</w:t>
      </w:r>
      <w:r w:rsidRPr="004939FE">
        <w:rPr>
          <w:sz w:val="20"/>
          <w:szCs w:val="20"/>
        </w:rPr>
        <w:t xml:space="preserve"> Wykonawca winien zaproponować długość okresu  gwarancji w pełnych miesiącach, tj.36, 48  lub 60. </w:t>
      </w:r>
      <w:r w:rsidR="004939FE">
        <w:rPr>
          <w:sz w:val="20"/>
          <w:szCs w:val="20"/>
        </w:rPr>
        <w:t xml:space="preserve">                  </w:t>
      </w:r>
      <w:r w:rsidRPr="004939FE">
        <w:rPr>
          <w:sz w:val="20"/>
          <w:szCs w:val="20"/>
        </w:rPr>
        <w:t>W przypadku podania innego okresu zamawiający przyzna liczbę punktów odpowiadającą najbliższemu niższemu niż podany przez wykonawcę okres gwarancji, zgodnie  z punktacją</w:t>
      </w:r>
      <w:r w:rsidR="00E604DB">
        <w:rPr>
          <w:sz w:val="20"/>
          <w:szCs w:val="20"/>
        </w:rPr>
        <w:t xml:space="preserve"> przewidzianą wyżej w punkcie 17</w:t>
      </w:r>
      <w:r w:rsidRPr="004939FE">
        <w:rPr>
          <w:sz w:val="20"/>
          <w:szCs w:val="20"/>
        </w:rPr>
        <w:t xml:space="preserve">.2 </w:t>
      </w:r>
      <w:proofErr w:type="spellStart"/>
      <w:r w:rsidRPr="004939FE">
        <w:rPr>
          <w:sz w:val="20"/>
          <w:szCs w:val="20"/>
        </w:rPr>
        <w:t>ppkt</w:t>
      </w:r>
      <w:proofErr w:type="spellEnd"/>
      <w:r w:rsidRPr="004939FE">
        <w:rPr>
          <w:sz w:val="20"/>
          <w:szCs w:val="20"/>
        </w:rPr>
        <w:t xml:space="preserve"> 2.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.6.</w:t>
      </w:r>
      <w:r w:rsidRPr="004939FE">
        <w:rPr>
          <w:sz w:val="20"/>
          <w:szCs w:val="20"/>
        </w:rPr>
        <w:t xml:space="preserve"> Za najkorzystniejszą uznana zostanie oferta, która uzyska największą liczbę punktów, stanowiącą sumę punktów uzyskanych  w obu kryteriach.</w:t>
      </w:r>
    </w:p>
    <w:p w:rsidR="00E71C13" w:rsidRPr="004939FE" w:rsidRDefault="00E71C13" w:rsidP="00F81F8C">
      <w:pPr>
        <w:spacing w:after="12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.7.</w:t>
      </w:r>
      <w:r w:rsidRPr="004939FE">
        <w:rPr>
          <w:sz w:val="20"/>
          <w:szCs w:val="20"/>
        </w:rPr>
        <w:t xml:space="preserve"> Jeżeli Zamawiający nie będzie mógł dokonać wyboru oferty najkorzystniejszej ze względu na to, że dwie lub więcej ofert przedstawia tak sam  bilans ceny i okresu gwarancji , Zamawiający spośród tych ofert wybierze ofertę </w:t>
      </w:r>
      <w:r w:rsidR="005B3094">
        <w:rPr>
          <w:sz w:val="20"/>
          <w:szCs w:val="20"/>
        </w:rPr>
        <w:t>, która otrzymała najwyższą ocenę w kryterium o najwyższej wadze. Jeśli oferty otrzymały taką samą ocenę w kryterium o najwyższej wadze, Zamawiający wybiera ofertę z najniższą ceną. Jeśli nie będzie można dokonać wyboru oferty w ten sposób, Zamawiający wezwie Wykonawców, którzy złożyli te oferty, do złożenia w terminie określonym przez Zamawiającego ofert dodatkowych zawierających nową cenę.</w:t>
      </w:r>
    </w:p>
    <w:p w:rsidR="00D534F1" w:rsidRDefault="004939FE" w:rsidP="004939FE">
      <w:pPr>
        <w:spacing w:after="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F81F8C">
        <w:rPr>
          <w:rFonts w:ascii="Arial Black" w:hAnsi="Arial Black"/>
        </w:rPr>
        <w:t>8</w:t>
      </w:r>
      <w:r w:rsidR="00D534F1">
        <w:rPr>
          <w:rFonts w:ascii="Arial Black" w:hAnsi="Arial Black"/>
        </w:rPr>
        <w:t xml:space="preserve">. Informacje o formalnościach, jakie muszą zostać dopełnione </w:t>
      </w:r>
      <w:r>
        <w:rPr>
          <w:rFonts w:ascii="Arial Black" w:hAnsi="Arial Black"/>
        </w:rPr>
        <w:t xml:space="preserve">                           </w:t>
      </w:r>
      <w:r w:rsidR="00D534F1">
        <w:rPr>
          <w:rFonts w:ascii="Arial Black" w:hAnsi="Arial Black"/>
        </w:rPr>
        <w:t>po wyborze najkorzystniejszej oferty w celu zawarcia umowy w sprawie zamówienia publicznego.</w:t>
      </w:r>
    </w:p>
    <w:p w:rsidR="00EF04DB" w:rsidRPr="00F81F8C" w:rsidRDefault="00D534F1" w:rsidP="00C85CF0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t>1</w:t>
      </w:r>
      <w:r w:rsidR="00F81F8C" w:rsidRPr="00F81F8C">
        <w:rPr>
          <w:b/>
          <w:sz w:val="20"/>
          <w:szCs w:val="20"/>
        </w:rPr>
        <w:t>8</w:t>
      </w:r>
      <w:r w:rsidRPr="00F81F8C">
        <w:rPr>
          <w:b/>
          <w:sz w:val="20"/>
          <w:szCs w:val="20"/>
        </w:rPr>
        <w:t>.1.</w:t>
      </w:r>
      <w:r w:rsidRPr="00F81F8C">
        <w:rPr>
          <w:sz w:val="20"/>
          <w:szCs w:val="20"/>
        </w:rPr>
        <w:t xml:space="preserve"> </w:t>
      </w:r>
      <w:r w:rsidR="00C85CF0" w:rsidRPr="00F81F8C">
        <w:rPr>
          <w:sz w:val="20"/>
          <w:szCs w:val="20"/>
        </w:rPr>
        <w:t>Zamawiający poinformuje wykonawcę, którego oferta została wybrana, o terminie i miejscu zawarcia umowy o udzielenie zamówienia. Niezgłoszenie się wykonawcy w wyznaczonym terminie i miejscu zostanie poczytane przez Zamawiającego jako uchylanie się wykonawcy od zawarcia umowy.</w:t>
      </w:r>
    </w:p>
    <w:p w:rsidR="00C85CF0" w:rsidRDefault="00C85CF0" w:rsidP="00C85CF0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t>1</w:t>
      </w:r>
      <w:r w:rsidR="00F81F8C" w:rsidRPr="00F81F8C">
        <w:rPr>
          <w:b/>
          <w:sz w:val="20"/>
          <w:szCs w:val="20"/>
        </w:rPr>
        <w:t>8</w:t>
      </w:r>
      <w:r w:rsidRPr="00F81F8C">
        <w:rPr>
          <w:b/>
          <w:sz w:val="20"/>
          <w:szCs w:val="20"/>
        </w:rPr>
        <w:t>.2.</w:t>
      </w:r>
      <w:r w:rsidRPr="00F81F8C">
        <w:rPr>
          <w:sz w:val="20"/>
          <w:szCs w:val="20"/>
        </w:rPr>
        <w:t xml:space="preserve"> Wykonawca dopełni obowiązku wniesienia należytego wykonania umowy, zgodnie z wymaganiami określonymi w </w:t>
      </w:r>
      <w:proofErr w:type="spellStart"/>
      <w:r w:rsidRPr="00F81F8C">
        <w:rPr>
          <w:sz w:val="20"/>
          <w:szCs w:val="20"/>
        </w:rPr>
        <w:t>pkt</w:t>
      </w:r>
      <w:proofErr w:type="spellEnd"/>
      <w:r w:rsidR="00500294" w:rsidRPr="00F81F8C">
        <w:rPr>
          <w:sz w:val="20"/>
          <w:szCs w:val="20"/>
        </w:rPr>
        <w:t xml:space="preserve"> </w:t>
      </w:r>
      <w:r w:rsidR="00F81F8C" w:rsidRPr="00F81F8C">
        <w:rPr>
          <w:sz w:val="20"/>
          <w:szCs w:val="20"/>
        </w:rPr>
        <w:t>19</w:t>
      </w:r>
      <w:r w:rsidRPr="00F81F8C">
        <w:rPr>
          <w:sz w:val="20"/>
          <w:szCs w:val="20"/>
        </w:rPr>
        <w:t xml:space="preserve"> SWZ.</w:t>
      </w:r>
    </w:p>
    <w:p w:rsidR="00C85CF0" w:rsidRPr="00F81F8C" w:rsidRDefault="00C85CF0" w:rsidP="00C85CF0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lastRenderedPageBreak/>
        <w:t>1</w:t>
      </w:r>
      <w:r w:rsidR="00F81F8C" w:rsidRPr="00F81F8C">
        <w:rPr>
          <w:b/>
          <w:sz w:val="20"/>
          <w:szCs w:val="20"/>
        </w:rPr>
        <w:t>8</w:t>
      </w:r>
      <w:r w:rsidRPr="00F81F8C">
        <w:rPr>
          <w:b/>
          <w:sz w:val="20"/>
          <w:szCs w:val="20"/>
        </w:rPr>
        <w:t>.3.</w:t>
      </w:r>
      <w:r w:rsidRPr="00F81F8C">
        <w:rPr>
          <w:sz w:val="20"/>
          <w:szCs w:val="20"/>
        </w:rPr>
        <w:t xml:space="preserve">  Osoby reprezentujące wykonawcę przed podpisaniem umowy okażą się dokumentem tożsamości </w:t>
      </w:r>
      <w:r w:rsidR="00CC1619" w:rsidRPr="00F81F8C">
        <w:rPr>
          <w:sz w:val="20"/>
          <w:szCs w:val="20"/>
        </w:rPr>
        <w:t xml:space="preserve">                       </w:t>
      </w:r>
      <w:r w:rsidRPr="00F81F8C">
        <w:rPr>
          <w:sz w:val="20"/>
          <w:szCs w:val="20"/>
        </w:rPr>
        <w:t>oraz dokumentem potwierdzającym ich umocowanie do reprezentowania wykonawcy, o ile umocowanie to nie będzie wynikać z dokumentów załączonych do oferty.</w:t>
      </w:r>
    </w:p>
    <w:p w:rsidR="00C85CF0" w:rsidRDefault="00F81F8C" w:rsidP="00C85CF0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t>18</w:t>
      </w:r>
      <w:r w:rsidR="00C85CF0" w:rsidRPr="00F81F8C">
        <w:rPr>
          <w:b/>
          <w:sz w:val="20"/>
          <w:szCs w:val="20"/>
        </w:rPr>
        <w:t>.4.</w:t>
      </w:r>
      <w:r w:rsidR="00C85CF0" w:rsidRPr="00F81F8C">
        <w:rPr>
          <w:sz w:val="20"/>
          <w:szCs w:val="20"/>
        </w:rPr>
        <w:t xml:space="preserve"> W przypadku wyboru oferty złożonej przez wykonawców wspólnie ubiegających się o udzielenie zamówienia, zamawiający zastrzega sobie prawo żądania , przed podpisaniem umowy w sprawie udzielenia zamówienia publicznego, umowy regulującej współpracę tych wykonawców.</w:t>
      </w:r>
    </w:p>
    <w:p w:rsidR="004C784B" w:rsidRDefault="004C784B" w:rsidP="004C784B">
      <w:pPr>
        <w:pStyle w:val="Akapitzlist"/>
        <w:spacing w:after="0"/>
        <w:ind w:left="0"/>
        <w:jc w:val="both"/>
        <w:rPr>
          <w:sz w:val="20"/>
          <w:szCs w:val="20"/>
        </w:rPr>
      </w:pPr>
      <w:r w:rsidRPr="004C784B">
        <w:rPr>
          <w:b/>
          <w:sz w:val="20"/>
          <w:szCs w:val="20"/>
        </w:rPr>
        <w:t>18.</w:t>
      </w:r>
      <w:r>
        <w:rPr>
          <w:b/>
          <w:sz w:val="20"/>
          <w:szCs w:val="20"/>
        </w:rPr>
        <w:t>5</w:t>
      </w:r>
      <w:r w:rsidRPr="004C784B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D63558">
        <w:rPr>
          <w:sz w:val="20"/>
          <w:szCs w:val="20"/>
        </w:rPr>
        <w:t xml:space="preserve">Wykonawca przedłoży Zamawiającemu </w:t>
      </w:r>
      <w:r>
        <w:rPr>
          <w:sz w:val="20"/>
          <w:szCs w:val="20"/>
        </w:rPr>
        <w:t xml:space="preserve"> kosztorys w drodze którego obliczył cenę ofertową na potrzeby ewentualnej zmiany wynagrodzenia w przypadku robót zamiennych lub zmniejszenia zakresu robót objętych przedmiotem zamówienia lub rozszerzenia zakresu robót objętych przedmiotem zamówienia.</w:t>
      </w:r>
      <w:r w:rsidR="00C25AD8">
        <w:rPr>
          <w:sz w:val="20"/>
          <w:szCs w:val="20"/>
        </w:rPr>
        <w:t xml:space="preserve"> Nieprzedłożenie kosztorysu Zamawiający potraktuje jako uchylanie się od zawarcia umowy.</w:t>
      </w:r>
    </w:p>
    <w:p w:rsidR="00CC1619" w:rsidRPr="00F81F8C" w:rsidRDefault="00F81F8C" w:rsidP="00C85CF0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t>18</w:t>
      </w:r>
      <w:r w:rsidR="004C784B">
        <w:rPr>
          <w:b/>
          <w:sz w:val="20"/>
          <w:szCs w:val="20"/>
        </w:rPr>
        <w:t>.6</w:t>
      </w:r>
      <w:r w:rsidR="00CC1619" w:rsidRPr="00F81F8C">
        <w:rPr>
          <w:b/>
          <w:sz w:val="20"/>
          <w:szCs w:val="20"/>
        </w:rPr>
        <w:t>.</w:t>
      </w:r>
      <w:r w:rsidR="00CC1619" w:rsidRPr="00F81F8C">
        <w:rPr>
          <w:sz w:val="20"/>
          <w:szCs w:val="20"/>
        </w:rPr>
        <w:t>Jeżeli Wykonawca, którego oferta została wybrana jako najkorzystniejsza, uchyla się od zawarcia umowy               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90505D" w:rsidRDefault="0090505D" w:rsidP="00C85CF0">
      <w:pPr>
        <w:spacing w:after="0"/>
        <w:jc w:val="both"/>
        <w:rPr>
          <w:rFonts w:ascii="Arial Narrow" w:hAnsi="Arial Narrow"/>
        </w:rPr>
      </w:pPr>
    </w:p>
    <w:p w:rsidR="00BA4FF6" w:rsidRDefault="00F81F8C" w:rsidP="00C85CF0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19</w:t>
      </w:r>
      <w:r w:rsidR="00BA4FF6">
        <w:rPr>
          <w:rFonts w:ascii="Arial Black" w:hAnsi="Arial Black"/>
        </w:rPr>
        <w:t>. Wymania dotyczące zabezpieczenia należytego wykonania umowy.</w:t>
      </w:r>
    </w:p>
    <w:p w:rsidR="00B00339" w:rsidRPr="0007447D" w:rsidRDefault="00B00339" w:rsidP="00F81F8C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="00BE1F15">
        <w:rPr>
          <w:b/>
          <w:sz w:val="20"/>
          <w:szCs w:val="20"/>
        </w:rPr>
        <w:t>9</w:t>
      </w:r>
      <w:r w:rsidRPr="006B52D2">
        <w:rPr>
          <w:b/>
          <w:sz w:val="20"/>
          <w:szCs w:val="20"/>
        </w:rPr>
        <w:t>.1.</w:t>
      </w:r>
      <w:r w:rsidRPr="006B52D2">
        <w:rPr>
          <w:sz w:val="20"/>
          <w:szCs w:val="20"/>
        </w:rPr>
        <w:t xml:space="preserve">  Wykonawca zobowiązany jest wnieść zabezpieczenie należytego wykonania umowy.</w:t>
      </w:r>
      <w:r w:rsidR="0007447D" w:rsidRPr="0007447D">
        <w:t xml:space="preserve"> </w:t>
      </w:r>
      <w:r w:rsidR="0007447D" w:rsidRPr="0007447D">
        <w:rPr>
          <w:sz w:val="20"/>
          <w:szCs w:val="20"/>
        </w:rPr>
        <w:t>Zabezpieczenie służy pokryciu roszczeń z tytułu niewykonania lub nienależytego wykonania umowy.</w:t>
      </w:r>
    </w:p>
    <w:p w:rsidR="00B00339" w:rsidRPr="006B52D2" w:rsidRDefault="00B00339" w:rsidP="00F81F8C">
      <w:pPr>
        <w:spacing w:after="0"/>
        <w:jc w:val="both"/>
        <w:rPr>
          <w:sz w:val="20"/>
          <w:szCs w:val="20"/>
        </w:rPr>
      </w:pPr>
      <w:r w:rsidRPr="006B52D2">
        <w:rPr>
          <w:b/>
          <w:sz w:val="20"/>
          <w:szCs w:val="20"/>
        </w:rPr>
        <w:t>1</w:t>
      </w:r>
      <w:r w:rsidR="00BE1F15">
        <w:rPr>
          <w:b/>
          <w:sz w:val="20"/>
          <w:szCs w:val="20"/>
        </w:rPr>
        <w:t>9</w:t>
      </w:r>
      <w:r w:rsidRPr="006B52D2">
        <w:rPr>
          <w:b/>
          <w:sz w:val="20"/>
          <w:szCs w:val="20"/>
        </w:rPr>
        <w:t>.2.</w:t>
      </w:r>
      <w:r w:rsidRPr="006B52D2">
        <w:rPr>
          <w:sz w:val="20"/>
          <w:szCs w:val="20"/>
        </w:rPr>
        <w:t xml:space="preserve"> Jego wysokość ustala się na 5% ceny ofertowej brutto wybranej oferty.</w:t>
      </w:r>
    </w:p>
    <w:p w:rsidR="00B00339" w:rsidRPr="006B52D2" w:rsidRDefault="00B00339" w:rsidP="00F81F8C">
      <w:pPr>
        <w:spacing w:after="0"/>
        <w:jc w:val="both"/>
        <w:rPr>
          <w:sz w:val="20"/>
          <w:szCs w:val="20"/>
        </w:rPr>
      </w:pPr>
      <w:r w:rsidRPr="006B52D2">
        <w:rPr>
          <w:b/>
          <w:sz w:val="20"/>
          <w:szCs w:val="20"/>
        </w:rPr>
        <w:t>1</w:t>
      </w:r>
      <w:r w:rsidR="00BE1F15">
        <w:rPr>
          <w:b/>
          <w:sz w:val="20"/>
          <w:szCs w:val="20"/>
        </w:rPr>
        <w:t>9</w:t>
      </w:r>
      <w:r w:rsidRPr="006B52D2">
        <w:rPr>
          <w:b/>
          <w:sz w:val="20"/>
          <w:szCs w:val="20"/>
        </w:rPr>
        <w:t>.3.</w:t>
      </w:r>
      <w:r w:rsidRPr="006B52D2">
        <w:rPr>
          <w:sz w:val="20"/>
          <w:szCs w:val="20"/>
        </w:rPr>
        <w:t xml:space="preserve"> Zabezpieczenie należy wnieść przed </w:t>
      </w:r>
      <w:r>
        <w:rPr>
          <w:sz w:val="20"/>
          <w:szCs w:val="20"/>
        </w:rPr>
        <w:t>zawarciem</w:t>
      </w:r>
      <w:r w:rsidRPr="006B52D2">
        <w:rPr>
          <w:sz w:val="20"/>
          <w:szCs w:val="20"/>
        </w:rPr>
        <w:t xml:space="preserve"> umowy w sprawie zamówienia publicznego.</w:t>
      </w:r>
    </w:p>
    <w:p w:rsidR="00B00339" w:rsidRDefault="00B00339" w:rsidP="006B7955">
      <w:pPr>
        <w:spacing w:after="0"/>
        <w:jc w:val="both"/>
        <w:rPr>
          <w:sz w:val="20"/>
          <w:szCs w:val="20"/>
        </w:rPr>
      </w:pPr>
      <w:r w:rsidRPr="006B52D2">
        <w:rPr>
          <w:b/>
          <w:sz w:val="20"/>
          <w:szCs w:val="20"/>
        </w:rPr>
        <w:t>1</w:t>
      </w:r>
      <w:r w:rsidR="00BE1F15">
        <w:rPr>
          <w:b/>
          <w:sz w:val="20"/>
          <w:szCs w:val="20"/>
        </w:rPr>
        <w:t>9</w:t>
      </w:r>
      <w:r w:rsidRPr="006B52D2">
        <w:rPr>
          <w:b/>
          <w:sz w:val="20"/>
          <w:szCs w:val="20"/>
        </w:rPr>
        <w:t>.</w:t>
      </w:r>
      <w:r w:rsidR="00CD4760">
        <w:rPr>
          <w:b/>
          <w:sz w:val="20"/>
          <w:szCs w:val="20"/>
        </w:rPr>
        <w:t>4</w:t>
      </w:r>
      <w:r w:rsidRPr="006B52D2">
        <w:rPr>
          <w:b/>
          <w:sz w:val="20"/>
          <w:szCs w:val="20"/>
        </w:rPr>
        <w:t>.</w:t>
      </w:r>
      <w:r w:rsidRPr="006B52D2">
        <w:rPr>
          <w:sz w:val="20"/>
          <w:szCs w:val="20"/>
        </w:rPr>
        <w:t xml:space="preserve"> Zabezpieczenie należytego wykonania umowy można wnieść w formach wymienionych                                                              w art.</w:t>
      </w:r>
      <w:r w:rsidR="00162C9F">
        <w:rPr>
          <w:sz w:val="20"/>
          <w:szCs w:val="20"/>
        </w:rPr>
        <w:t>450</w:t>
      </w:r>
      <w:r w:rsidRPr="006B52D2">
        <w:rPr>
          <w:sz w:val="20"/>
          <w:szCs w:val="20"/>
        </w:rPr>
        <w:t xml:space="preserve"> ust.1 ustawy Prawo zamówień publicznych.</w:t>
      </w:r>
    </w:p>
    <w:p w:rsidR="00B00339" w:rsidRDefault="00B00339" w:rsidP="006B7955">
      <w:pPr>
        <w:spacing w:after="0"/>
        <w:jc w:val="both"/>
        <w:rPr>
          <w:sz w:val="20"/>
          <w:szCs w:val="20"/>
        </w:rPr>
      </w:pPr>
      <w:r w:rsidRPr="006B52D2">
        <w:rPr>
          <w:b/>
          <w:sz w:val="20"/>
          <w:szCs w:val="20"/>
        </w:rPr>
        <w:t>1</w:t>
      </w:r>
      <w:r w:rsidR="00BE1F15">
        <w:rPr>
          <w:b/>
          <w:sz w:val="20"/>
          <w:szCs w:val="20"/>
        </w:rPr>
        <w:t>9</w:t>
      </w:r>
      <w:r w:rsidRPr="006B52D2">
        <w:rPr>
          <w:b/>
          <w:sz w:val="20"/>
          <w:szCs w:val="20"/>
        </w:rPr>
        <w:t>.</w:t>
      </w:r>
      <w:r w:rsidR="00CD4760">
        <w:rPr>
          <w:b/>
          <w:sz w:val="20"/>
          <w:szCs w:val="20"/>
        </w:rPr>
        <w:t>5</w:t>
      </w:r>
      <w:r w:rsidRPr="006B52D2">
        <w:rPr>
          <w:b/>
          <w:sz w:val="20"/>
          <w:szCs w:val="20"/>
        </w:rPr>
        <w:t>.</w:t>
      </w:r>
      <w:r w:rsidRPr="006B52D2">
        <w:rPr>
          <w:sz w:val="20"/>
          <w:szCs w:val="20"/>
        </w:rPr>
        <w:t xml:space="preserve"> Zamawiający nie wyraża zgody na wniesienie zabezpieczenia należytego wykonania umowy                                                            w formach wymienionych w art.</w:t>
      </w:r>
      <w:r w:rsidR="00162C9F">
        <w:rPr>
          <w:sz w:val="20"/>
          <w:szCs w:val="20"/>
        </w:rPr>
        <w:t>450</w:t>
      </w:r>
      <w:r w:rsidRPr="006B52D2">
        <w:rPr>
          <w:sz w:val="20"/>
          <w:szCs w:val="20"/>
        </w:rPr>
        <w:t>ust.2 ustawy Prawo zamówień publicznych.</w:t>
      </w:r>
    </w:p>
    <w:p w:rsidR="00CD4760" w:rsidRPr="006B52D2" w:rsidRDefault="00CD4760" w:rsidP="006B7955">
      <w:pPr>
        <w:spacing w:after="0"/>
        <w:jc w:val="both"/>
        <w:rPr>
          <w:sz w:val="20"/>
          <w:szCs w:val="20"/>
        </w:rPr>
      </w:pPr>
      <w:r w:rsidRPr="006B52D2">
        <w:rPr>
          <w:b/>
          <w:sz w:val="20"/>
          <w:szCs w:val="20"/>
        </w:rPr>
        <w:t>1</w:t>
      </w:r>
      <w:r w:rsidR="00BE1F15">
        <w:rPr>
          <w:b/>
          <w:sz w:val="20"/>
          <w:szCs w:val="20"/>
        </w:rPr>
        <w:t>9</w:t>
      </w:r>
      <w:r w:rsidRPr="006B52D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6</w:t>
      </w:r>
      <w:r w:rsidRPr="006B52D2">
        <w:rPr>
          <w:b/>
          <w:sz w:val="20"/>
          <w:szCs w:val="20"/>
        </w:rPr>
        <w:t>.</w:t>
      </w:r>
      <w:r w:rsidRPr="006B52D2">
        <w:rPr>
          <w:sz w:val="20"/>
          <w:szCs w:val="20"/>
        </w:rPr>
        <w:t xml:space="preserve"> Dla zachowania terminu, o</w:t>
      </w:r>
      <w:r w:rsidR="00505F2A">
        <w:rPr>
          <w:sz w:val="20"/>
          <w:szCs w:val="20"/>
        </w:rPr>
        <w:t xml:space="preserve"> którym mowa w </w:t>
      </w:r>
      <w:proofErr w:type="spellStart"/>
      <w:r w:rsidR="00505F2A">
        <w:rPr>
          <w:sz w:val="20"/>
          <w:szCs w:val="20"/>
        </w:rPr>
        <w:t>pkt</w:t>
      </w:r>
      <w:proofErr w:type="spellEnd"/>
      <w:r w:rsidR="00505F2A">
        <w:rPr>
          <w:sz w:val="20"/>
          <w:szCs w:val="20"/>
        </w:rPr>
        <w:t xml:space="preserve"> 19</w:t>
      </w:r>
      <w:r w:rsidRPr="006B52D2">
        <w:rPr>
          <w:sz w:val="20"/>
          <w:szCs w:val="20"/>
        </w:rPr>
        <w:t xml:space="preserve">.3 w przypadku  zabezpieczenia wniesionego                                       w formie pieniężnej konieczny jest  fizyczny wpływ przelanej przez Wykonawcę kwoty zabezpieczenia                                                  na </w:t>
      </w:r>
      <w:r>
        <w:rPr>
          <w:sz w:val="20"/>
          <w:szCs w:val="20"/>
        </w:rPr>
        <w:t>rachunek bankowy Zamawiającego:</w:t>
      </w:r>
      <w:r w:rsidRPr="0007447D">
        <w:rPr>
          <w:sz w:val="20"/>
          <w:szCs w:val="20"/>
        </w:rPr>
        <w:t xml:space="preserve"> </w:t>
      </w:r>
      <w:r w:rsidRPr="006B52D2">
        <w:rPr>
          <w:sz w:val="20"/>
          <w:szCs w:val="20"/>
        </w:rPr>
        <w:t>78 89850004 0040 0400 0055 0006.</w:t>
      </w:r>
    </w:p>
    <w:p w:rsidR="00CD4760" w:rsidRDefault="00BE1F15" w:rsidP="006B7955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CD4760" w:rsidRPr="00CD4760">
        <w:rPr>
          <w:b/>
          <w:sz w:val="20"/>
          <w:szCs w:val="20"/>
        </w:rPr>
        <w:t>.7</w:t>
      </w:r>
      <w:r w:rsidR="00CD4760">
        <w:t>.</w:t>
      </w:r>
      <w:r w:rsidR="00CD4760" w:rsidRPr="00CD4760">
        <w:rPr>
          <w:sz w:val="20"/>
          <w:szCs w:val="20"/>
        </w:rPr>
        <w:t>W przypadku wniesienia wadium w pieniądzu (jeśli dotyczy) Wykonawca może wyrazić zgodę na zaliczenie kwoty wadium na poczet zabezpieczenia należytego wykonania umowy.</w:t>
      </w:r>
    </w:p>
    <w:p w:rsidR="00CD4760" w:rsidRDefault="00BE1F15" w:rsidP="00CD4760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CD4760" w:rsidRPr="00CD4760">
        <w:rPr>
          <w:b/>
          <w:sz w:val="20"/>
          <w:szCs w:val="20"/>
        </w:rPr>
        <w:t>.8.</w:t>
      </w:r>
      <w:r w:rsidR="00CD4760" w:rsidRPr="00CD4760">
        <w:t xml:space="preserve"> </w:t>
      </w:r>
      <w:r w:rsidR="00CD4760" w:rsidRPr="00CD4760">
        <w:rPr>
          <w:sz w:val="20"/>
          <w:szCs w:val="20"/>
        </w:rPr>
        <w:t xml:space="preserve">W przypadku wnoszenia przez Wykonawcę zabezpieczenia należytego wykonania umowy w formie gwarancji lub poręczenia zabezpieczenie musi być bezwarunkowe, nieodwołalne, niepodlegające przeniesieniu na rzecz osób trzecich i płatne na pierwsze żądanie Zamawiającego. Gwarancje/poręczenia powinny zawierać (oprócz elementów właściwych dla każdej formy, określonych przepisami prawa): </w:t>
      </w:r>
      <w:r w:rsidR="00505F2A" w:rsidRPr="00CD4760">
        <w:rPr>
          <w:sz w:val="20"/>
          <w:szCs w:val="20"/>
        </w:rPr>
        <w:t>nazwę i adres Zamawiającego</w:t>
      </w:r>
      <w:r w:rsidR="00505F2A">
        <w:rPr>
          <w:sz w:val="20"/>
          <w:szCs w:val="20"/>
        </w:rPr>
        <w:t>;</w:t>
      </w:r>
      <w:r w:rsidR="00505F2A" w:rsidRPr="00505F2A">
        <w:rPr>
          <w:sz w:val="20"/>
          <w:szCs w:val="20"/>
        </w:rPr>
        <w:t xml:space="preserve"> </w:t>
      </w:r>
      <w:r w:rsidR="00505F2A">
        <w:rPr>
          <w:sz w:val="20"/>
          <w:szCs w:val="20"/>
        </w:rPr>
        <w:t>nazwę i adres Wykonawcy;</w:t>
      </w:r>
      <w:r w:rsidR="00505F2A" w:rsidRPr="00505F2A">
        <w:rPr>
          <w:sz w:val="20"/>
          <w:szCs w:val="20"/>
        </w:rPr>
        <w:t xml:space="preserve"> </w:t>
      </w:r>
      <w:r w:rsidR="00505F2A" w:rsidRPr="00CD4760">
        <w:rPr>
          <w:sz w:val="20"/>
          <w:szCs w:val="20"/>
        </w:rPr>
        <w:t>określenie przedmiotu postępowan</w:t>
      </w:r>
      <w:r w:rsidR="00505F2A">
        <w:rPr>
          <w:sz w:val="20"/>
          <w:szCs w:val="20"/>
        </w:rPr>
        <w:t>ia;</w:t>
      </w:r>
      <w:r w:rsidR="00505F2A" w:rsidRPr="00505F2A">
        <w:rPr>
          <w:sz w:val="20"/>
          <w:szCs w:val="20"/>
        </w:rPr>
        <w:t xml:space="preserve"> </w:t>
      </w:r>
      <w:r w:rsidR="00505F2A" w:rsidRPr="00CD4760">
        <w:rPr>
          <w:sz w:val="20"/>
          <w:szCs w:val="20"/>
        </w:rPr>
        <w:t>określenie wierzytelności, która ma być zabezpieczona gwarancją/ poręczeniem</w:t>
      </w:r>
      <w:r w:rsidR="00505F2A">
        <w:rPr>
          <w:sz w:val="20"/>
          <w:szCs w:val="20"/>
        </w:rPr>
        <w:t>;</w:t>
      </w:r>
      <w:r w:rsidR="00505F2A" w:rsidRPr="00505F2A">
        <w:rPr>
          <w:sz w:val="20"/>
          <w:szCs w:val="20"/>
        </w:rPr>
        <w:t xml:space="preserve"> </w:t>
      </w:r>
      <w:r w:rsidR="00505F2A" w:rsidRPr="00CD4760">
        <w:rPr>
          <w:sz w:val="20"/>
          <w:szCs w:val="20"/>
        </w:rPr>
        <w:t>termin ważności gwarancji/poręczenia</w:t>
      </w:r>
      <w:r w:rsidR="00505F2A">
        <w:rPr>
          <w:sz w:val="20"/>
          <w:szCs w:val="20"/>
        </w:rPr>
        <w:t>.</w:t>
      </w:r>
    </w:p>
    <w:p w:rsidR="00CD4760" w:rsidRPr="00CD4760" w:rsidRDefault="00BE1F15" w:rsidP="00C90FDA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CD4760" w:rsidRPr="00C90FDA">
        <w:rPr>
          <w:b/>
          <w:sz w:val="20"/>
          <w:szCs w:val="20"/>
        </w:rPr>
        <w:t>.</w:t>
      </w:r>
      <w:r w:rsidR="00C90FDA" w:rsidRPr="00C90FDA">
        <w:rPr>
          <w:b/>
          <w:sz w:val="20"/>
          <w:szCs w:val="20"/>
        </w:rPr>
        <w:t>9.</w:t>
      </w:r>
      <w:r w:rsidR="00CD4760" w:rsidRPr="00CD4760">
        <w:rPr>
          <w:sz w:val="20"/>
          <w:szCs w:val="20"/>
        </w:rPr>
        <w:t xml:space="preserve">W przypadku składania przez Wykonawcę zabezpieczenia w formie gwarancji lub poręczenia, Zamawiający nie uzna dokumentów które nie spełniają wymagań, o których mowa w </w:t>
      </w:r>
      <w:proofErr w:type="spellStart"/>
      <w:r w:rsidR="00CD4760" w:rsidRPr="00CD4760">
        <w:rPr>
          <w:sz w:val="20"/>
          <w:szCs w:val="20"/>
        </w:rPr>
        <w:t>pkt</w:t>
      </w:r>
      <w:proofErr w:type="spellEnd"/>
      <w:r w:rsidR="00CD4760" w:rsidRPr="00CD4760">
        <w:rPr>
          <w:sz w:val="20"/>
          <w:szCs w:val="20"/>
        </w:rPr>
        <w:t xml:space="preserve"> </w:t>
      </w:r>
      <w:r w:rsidR="00C90FDA">
        <w:rPr>
          <w:sz w:val="20"/>
          <w:szCs w:val="20"/>
        </w:rPr>
        <w:t>1</w:t>
      </w:r>
      <w:r w:rsidR="00505F2A">
        <w:rPr>
          <w:sz w:val="20"/>
          <w:szCs w:val="20"/>
        </w:rPr>
        <w:t>9</w:t>
      </w:r>
      <w:r w:rsidR="00C90FDA">
        <w:rPr>
          <w:sz w:val="20"/>
          <w:szCs w:val="20"/>
        </w:rPr>
        <w:t>.8.</w:t>
      </w:r>
      <w:r w:rsidR="00CD4760" w:rsidRPr="00CD4760">
        <w:rPr>
          <w:sz w:val="20"/>
          <w:szCs w:val="20"/>
        </w:rPr>
        <w:t xml:space="preserve"> SWZ.</w:t>
      </w:r>
    </w:p>
    <w:p w:rsidR="00B00339" w:rsidRPr="006B52D2" w:rsidRDefault="00BE1F15" w:rsidP="00C90FDA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9F24E9">
        <w:rPr>
          <w:b/>
          <w:sz w:val="20"/>
          <w:szCs w:val="20"/>
        </w:rPr>
        <w:t>.</w:t>
      </w:r>
      <w:r w:rsidR="00C90FDA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0</w:t>
      </w:r>
      <w:r w:rsidR="00B00339" w:rsidRPr="006B52D2">
        <w:rPr>
          <w:b/>
          <w:sz w:val="20"/>
          <w:szCs w:val="20"/>
        </w:rPr>
        <w:t>.</w:t>
      </w:r>
      <w:r w:rsidR="00B00339" w:rsidRPr="006B52D2">
        <w:rPr>
          <w:sz w:val="20"/>
          <w:szCs w:val="20"/>
        </w:rPr>
        <w:t xml:space="preserve"> 80% wysokości zabezpieczenia należytego wykonania  umowy zostanie zwrócone wykonawcy                                                   w terminie 30 dni od dnia wykonania zamówienia i uznania przez Zamawiającego za należycie wykonane.</w:t>
      </w:r>
    </w:p>
    <w:p w:rsidR="00B00339" w:rsidRPr="006B52D2" w:rsidRDefault="00BE1F15" w:rsidP="00F81F8C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B00339" w:rsidRPr="006B52D2">
        <w:rPr>
          <w:b/>
          <w:sz w:val="20"/>
          <w:szCs w:val="20"/>
        </w:rPr>
        <w:t>.1</w:t>
      </w:r>
      <w:r w:rsidR="00F81F8C">
        <w:rPr>
          <w:b/>
          <w:sz w:val="20"/>
          <w:szCs w:val="20"/>
        </w:rPr>
        <w:t>1</w:t>
      </w:r>
      <w:r w:rsidR="00B00339" w:rsidRPr="006B52D2">
        <w:rPr>
          <w:sz w:val="20"/>
          <w:szCs w:val="20"/>
        </w:rPr>
        <w:t>. Pozostałe 20% kwoty  zabezpieczenia należytego wykonania umowy zostanie pozostawione                                                na zabezpieczenie roszczeń z tytułu rękojmi</w:t>
      </w:r>
      <w:r w:rsidR="00B00339" w:rsidRPr="006B52D2">
        <w:t xml:space="preserve"> </w:t>
      </w:r>
      <w:r w:rsidR="00B00339" w:rsidRPr="006B52D2">
        <w:rPr>
          <w:sz w:val="20"/>
          <w:szCs w:val="20"/>
        </w:rPr>
        <w:t xml:space="preserve">za wady </w:t>
      </w:r>
      <w:r w:rsidR="00AC2DAF">
        <w:rPr>
          <w:sz w:val="20"/>
          <w:szCs w:val="20"/>
        </w:rPr>
        <w:t xml:space="preserve">lub gwarancji </w:t>
      </w:r>
      <w:r w:rsidR="00B00339" w:rsidRPr="006B52D2">
        <w:rPr>
          <w:sz w:val="20"/>
          <w:szCs w:val="20"/>
        </w:rPr>
        <w:t xml:space="preserve">i zostanie zwrócone nie później niż w 15.dniu                                                po </w:t>
      </w:r>
      <w:r w:rsidR="00AC2DAF">
        <w:rPr>
          <w:sz w:val="20"/>
          <w:szCs w:val="20"/>
        </w:rPr>
        <w:t>upływie okresu rękojmi  za wady lub gwarancji.</w:t>
      </w:r>
    </w:p>
    <w:p w:rsidR="00DF61C1" w:rsidRDefault="00505F2A" w:rsidP="00F81F8C">
      <w:pPr>
        <w:spacing w:after="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20</w:t>
      </w:r>
      <w:r w:rsidR="00DF61C1">
        <w:rPr>
          <w:rFonts w:ascii="Arial Black" w:hAnsi="Arial Black"/>
        </w:rPr>
        <w:t>. Projektowane postanowienia umowy w sprawie zamówienia publicznego, które zostaną wprowadzone do treści tej umowy.</w:t>
      </w:r>
    </w:p>
    <w:p w:rsidR="007E462C" w:rsidRPr="00F81F8C" w:rsidRDefault="00505F2A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7E462C" w:rsidRPr="00F81F8C">
        <w:rPr>
          <w:sz w:val="20"/>
          <w:szCs w:val="20"/>
        </w:rPr>
        <w:t xml:space="preserve">.1. </w:t>
      </w:r>
      <w:r w:rsidR="009F3D08">
        <w:rPr>
          <w:b/>
          <w:sz w:val="20"/>
          <w:szCs w:val="20"/>
        </w:rPr>
        <w:t xml:space="preserve">Projekt </w:t>
      </w:r>
      <w:r w:rsidR="007E462C" w:rsidRPr="00505F2A">
        <w:rPr>
          <w:b/>
          <w:sz w:val="20"/>
          <w:szCs w:val="20"/>
        </w:rPr>
        <w:t xml:space="preserve"> umowy</w:t>
      </w:r>
      <w:r w:rsidR="007E462C" w:rsidRPr="00F81F8C">
        <w:rPr>
          <w:sz w:val="20"/>
          <w:szCs w:val="20"/>
        </w:rPr>
        <w:t xml:space="preserve"> jest </w:t>
      </w:r>
      <w:r w:rsidR="007E462C" w:rsidRPr="00505F2A">
        <w:rPr>
          <w:b/>
          <w:sz w:val="20"/>
          <w:szCs w:val="20"/>
        </w:rPr>
        <w:t xml:space="preserve">załącznikiem nr </w:t>
      </w:r>
      <w:r w:rsidRPr="00505F2A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</w:t>
      </w:r>
      <w:r w:rsidR="007E462C" w:rsidRPr="00F81F8C">
        <w:rPr>
          <w:sz w:val="20"/>
          <w:szCs w:val="20"/>
        </w:rPr>
        <w:t>do SWZ.</w:t>
      </w:r>
    </w:p>
    <w:p w:rsidR="007E462C" w:rsidRDefault="00505F2A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7E462C" w:rsidRPr="00F81F8C">
        <w:rPr>
          <w:sz w:val="20"/>
          <w:szCs w:val="20"/>
        </w:rPr>
        <w:t>.2. Zamawiający przewiduje możliwość zmiany umowy w stosunku do treści wybranej oferty w zakresie uregulowanym w art.454-</w:t>
      </w:r>
      <w:r w:rsidR="009F3D08">
        <w:rPr>
          <w:sz w:val="20"/>
          <w:szCs w:val="20"/>
        </w:rPr>
        <w:t xml:space="preserve">455 ustawy </w:t>
      </w:r>
      <w:proofErr w:type="spellStart"/>
      <w:r w:rsidR="009F3D08">
        <w:rPr>
          <w:sz w:val="20"/>
          <w:szCs w:val="20"/>
        </w:rPr>
        <w:t>Pzp</w:t>
      </w:r>
      <w:proofErr w:type="spellEnd"/>
      <w:r w:rsidR="009F3D08">
        <w:rPr>
          <w:sz w:val="20"/>
          <w:szCs w:val="20"/>
        </w:rPr>
        <w:t xml:space="preserve"> oraz wskazanym w projekcie </w:t>
      </w:r>
      <w:r w:rsidR="007E462C" w:rsidRPr="00F81F8C">
        <w:rPr>
          <w:sz w:val="20"/>
          <w:szCs w:val="20"/>
        </w:rPr>
        <w:t>umowy.</w:t>
      </w:r>
    </w:p>
    <w:p w:rsidR="00761D05" w:rsidRDefault="00F81F8C" w:rsidP="00F81F8C">
      <w:pPr>
        <w:spacing w:after="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505F2A">
        <w:rPr>
          <w:rFonts w:ascii="Arial Black" w:hAnsi="Arial Black"/>
        </w:rPr>
        <w:t>1</w:t>
      </w:r>
      <w:r w:rsidR="00761D05">
        <w:rPr>
          <w:rFonts w:ascii="Arial Black" w:hAnsi="Arial Black"/>
        </w:rPr>
        <w:t>. Pouczenie o środkach ochrony prawnej przysługujących wykonawcom w toku postępowania o udzielenie zamówienia publicznego.</w:t>
      </w:r>
    </w:p>
    <w:p w:rsidR="00481F12" w:rsidRPr="00F81F8C" w:rsidRDefault="00F81F8C" w:rsidP="00C85CF0">
      <w:pPr>
        <w:spacing w:after="0"/>
        <w:jc w:val="both"/>
        <w:rPr>
          <w:sz w:val="20"/>
          <w:szCs w:val="20"/>
        </w:rPr>
      </w:pPr>
      <w:r w:rsidRPr="00F81F8C">
        <w:rPr>
          <w:sz w:val="20"/>
          <w:szCs w:val="20"/>
        </w:rPr>
        <w:lastRenderedPageBreak/>
        <w:t>2</w:t>
      </w:r>
      <w:r w:rsidR="00E552A8">
        <w:rPr>
          <w:sz w:val="20"/>
          <w:szCs w:val="20"/>
        </w:rPr>
        <w:t>1</w:t>
      </w:r>
      <w:r w:rsidR="00481F12" w:rsidRPr="00F81F8C">
        <w:rPr>
          <w:sz w:val="20"/>
          <w:szCs w:val="20"/>
        </w:rPr>
        <w:t xml:space="preserve">.1. Na podstawie przepisów ustawy </w:t>
      </w:r>
      <w:proofErr w:type="spellStart"/>
      <w:r w:rsidR="00481F12" w:rsidRPr="00F81F8C">
        <w:rPr>
          <w:sz w:val="20"/>
          <w:szCs w:val="20"/>
        </w:rPr>
        <w:t>Pzp</w:t>
      </w:r>
      <w:proofErr w:type="spellEnd"/>
      <w:r w:rsidR="00481F12" w:rsidRPr="00F81F8C">
        <w:rPr>
          <w:sz w:val="20"/>
          <w:szCs w:val="20"/>
        </w:rPr>
        <w:t xml:space="preserve"> – dział IX „Środki ochrony prawnej” Wykonawcy przysługuje odwołan</w:t>
      </w:r>
      <w:r w:rsidR="0098749B" w:rsidRPr="00F81F8C">
        <w:rPr>
          <w:sz w:val="20"/>
          <w:szCs w:val="20"/>
        </w:rPr>
        <w:t>i</w:t>
      </w:r>
      <w:r w:rsidR="00481F12" w:rsidRPr="00F81F8C">
        <w:rPr>
          <w:sz w:val="20"/>
          <w:szCs w:val="20"/>
        </w:rPr>
        <w:t xml:space="preserve">e </w:t>
      </w:r>
      <w:r w:rsidRPr="00F81F8C">
        <w:rPr>
          <w:sz w:val="20"/>
          <w:szCs w:val="20"/>
        </w:rPr>
        <w:t xml:space="preserve"> do Prezesa Krajowej Izby Odwoławczej </w:t>
      </w:r>
      <w:r w:rsidR="00481F12" w:rsidRPr="00F81F8C">
        <w:rPr>
          <w:sz w:val="20"/>
          <w:szCs w:val="20"/>
        </w:rPr>
        <w:t>na:</w:t>
      </w:r>
    </w:p>
    <w:p w:rsidR="00481F12" w:rsidRPr="00F81F8C" w:rsidRDefault="00481F12" w:rsidP="00C85CF0">
      <w:pPr>
        <w:spacing w:after="0"/>
        <w:jc w:val="both"/>
        <w:rPr>
          <w:sz w:val="20"/>
          <w:szCs w:val="20"/>
        </w:rPr>
      </w:pPr>
      <w:r w:rsidRPr="00F81F8C">
        <w:rPr>
          <w:sz w:val="20"/>
          <w:szCs w:val="20"/>
        </w:rPr>
        <w:t xml:space="preserve">1)niezgodną z przepisami ustawy czynność zamawiającego, podjętą w postępowaniu o udzielenie zamówienia, </w:t>
      </w:r>
      <w:r w:rsidR="0098749B" w:rsidRPr="00F81F8C">
        <w:rPr>
          <w:sz w:val="20"/>
          <w:szCs w:val="20"/>
        </w:rPr>
        <w:t xml:space="preserve"> </w:t>
      </w:r>
      <w:r w:rsidRPr="00F81F8C">
        <w:rPr>
          <w:sz w:val="20"/>
          <w:szCs w:val="20"/>
        </w:rPr>
        <w:t>w tym na projektowane postanowienie umowy;</w:t>
      </w:r>
    </w:p>
    <w:p w:rsidR="00481F12" w:rsidRPr="00F81F8C" w:rsidRDefault="00481F12" w:rsidP="00C85CF0">
      <w:pPr>
        <w:spacing w:after="0"/>
        <w:jc w:val="both"/>
        <w:rPr>
          <w:sz w:val="20"/>
          <w:szCs w:val="20"/>
        </w:rPr>
      </w:pPr>
      <w:r w:rsidRPr="00F81F8C">
        <w:rPr>
          <w:sz w:val="20"/>
          <w:szCs w:val="20"/>
        </w:rPr>
        <w:t xml:space="preserve">2) zaniechanie czynności w postępowaniu o udzielenie zamówienia, do której zamawiający był obowiązany </w:t>
      </w:r>
      <w:r w:rsidR="0098749B" w:rsidRPr="00F81F8C">
        <w:rPr>
          <w:sz w:val="20"/>
          <w:szCs w:val="20"/>
        </w:rPr>
        <w:t xml:space="preserve">                  </w:t>
      </w:r>
      <w:r w:rsidR="005814B6" w:rsidRPr="00F81F8C">
        <w:rPr>
          <w:sz w:val="20"/>
          <w:szCs w:val="20"/>
        </w:rPr>
        <w:t>na podstawie ustawy.</w:t>
      </w:r>
    </w:p>
    <w:p w:rsidR="00761D05" w:rsidRPr="00F81F8C" w:rsidRDefault="00E552A8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9E5809">
        <w:rPr>
          <w:sz w:val="20"/>
          <w:szCs w:val="20"/>
        </w:rPr>
        <w:t>.2</w:t>
      </w:r>
      <w:r w:rsidR="00761D05" w:rsidRPr="00F81F8C">
        <w:rPr>
          <w:sz w:val="20"/>
          <w:szCs w:val="20"/>
        </w:rPr>
        <w:t>. Odwołanie wnosi się w terminie</w:t>
      </w:r>
      <w:r w:rsidR="00E83BC7" w:rsidRPr="00F81F8C">
        <w:rPr>
          <w:sz w:val="20"/>
          <w:szCs w:val="20"/>
        </w:rPr>
        <w:t xml:space="preserve">: </w:t>
      </w:r>
      <w:r w:rsidR="00761D05" w:rsidRPr="00F81F8C">
        <w:rPr>
          <w:sz w:val="20"/>
          <w:szCs w:val="20"/>
        </w:rPr>
        <w:t xml:space="preserve">5 dni od dnia </w:t>
      </w:r>
      <w:r w:rsidR="0098749B" w:rsidRPr="00F81F8C">
        <w:rPr>
          <w:sz w:val="20"/>
          <w:szCs w:val="20"/>
        </w:rPr>
        <w:t xml:space="preserve">przekazania </w:t>
      </w:r>
      <w:r w:rsidR="00761D05" w:rsidRPr="00F81F8C">
        <w:rPr>
          <w:sz w:val="20"/>
          <w:szCs w:val="20"/>
        </w:rPr>
        <w:t xml:space="preserve"> informacji o czynności zamawiającego stanowiącej podstawę jego wniesienia – jeżeli </w:t>
      </w:r>
      <w:r w:rsidR="00E83BC7" w:rsidRPr="00F81F8C">
        <w:rPr>
          <w:sz w:val="20"/>
          <w:szCs w:val="20"/>
        </w:rPr>
        <w:t xml:space="preserve">informacja </w:t>
      </w:r>
      <w:r w:rsidR="00761D05" w:rsidRPr="00F81F8C">
        <w:rPr>
          <w:sz w:val="20"/>
          <w:szCs w:val="20"/>
        </w:rPr>
        <w:t>został</w:t>
      </w:r>
      <w:r w:rsidR="00E83BC7" w:rsidRPr="00F81F8C">
        <w:rPr>
          <w:sz w:val="20"/>
          <w:szCs w:val="20"/>
        </w:rPr>
        <w:t>a</w:t>
      </w:r>
      <w:r w:rsidR="00761D05" w:rsidRPr="00F81F8C">
        <w:rPr>
          <w:sz w:val="20"/>
          <w:szCs w:val="20"/>
        </w:rPr>
        <w:t xml:space="preserve"> </w:t>
      </w:r>
      <w:r w:rsidR="000C74B4" w:rsidRPr="00F81F8C">
        <w:rPr>
          <w:sz w:val="20"/>
          <w:szCs w:val="20"/>
        </w:rPr>
        <w:t xml:space="preserve">przekazana </w:t>
      </w:r>
      <w:r w:rsidR="00761D05" w:rsidRPr="00F81F8C">
        <w:rPr>
          <w:sz w:val="20"/>
          <w:szCs w:val="20"/>
        </w:rPr>
        <w:t xml:space="preserve">przy użyciu środków komunikacji </w:t>
      </w:r>
      <w:r w:rsidR="00E83BC7" w:rsidRPr="00F81F8C">
        <w:rPr>
          <w:sz w:val="20"/>
          <w:szCs w:val="20"/>
        </w:rPr>
        <w:t>elektronicznej albo 10 dni  jeśli informacja została przesłana w inny sposób.</w:t>
      </w:r>
    </w:p>
    <w:p w:rsidR="00E83BC7" w:rsidRPr="00F81F8C" w:rsidRDefault="00E552A8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F81F8C" w:rsidRPr="00F81F8C">
        <w:rPr>
          <w:sz w:val="20"/>
          <w:szCs w:val="20"/>
        </w:rPr>
        <w:t>.</w:t>
      </w:r>
      <w:r w:rsidR="009E5809">
        <w:rPr>
          <w:sz w:val="20"/>
          <w:szCs w:val="20"/>
        </w:rPr>
        <w:t>3</w:t>
      </w:r>
      <w:r w:rsidR="00F81F8C" w:rsidRPr="00F81F8C">
        <w:rPr>
          <w:sz w:val="20"/>
          <w:szCs w:val="20"/>
        </w:rPr>
        <w:t>.</w:t>
      </w:r>
      <w:r w:rsidR="00E83BC7" w:rsidRPr="00F81F8C">
        <w:rPr>
          <w:sz w:val="20"/>
          <w:szCs w:val="20"/>
        </w:rPr>
        <w:t xml:space="preserve"> Odwołanie wobec treści ogłoszenia wszczynającego postępowanie o udzielenie zamówienia publicznego lub wobec treści dokumentów zamówienia wnosi się w terminie 5 dni od dnia zamieszczenia ogłoszenia </w:t>
      </w:r>
      <w:r w:rsidR="000C74B4" w:rsidRPr="00F81F8C">
        <w:rPr>
          <w:sz w:val="20"/>
          <w:szCs w:val="20"/>
        </w:rPr>
        <w:t xml:space="preserve">                          </w:t>
      </w:r>
      <w:r w:rsidR="00E83BC7" w:rsidRPr="00F81F8C">
        <w:rPr>
          <w:sz w:val="20"/>
          <w:szCs w:val="20"/>
        </w:rPr>
        <w:t>w Biuletynie Zamówień Publicznych lub dokumentów zamówienia na stronie internetowej.</w:t>
      </w:r>
    </w:p>
    <w:p w:rsidR="00E83BC7" w:rsidRDefault="00E552A8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F81F8C" w:rsidRPr="00F81F8C">
        <w:rPr>
          <w:sz w:val="20"/>
          <w:szCs w:val="20"/>
        </w:rPr>
        <w:t>.</w:t>
      </w:r>
      <w:r w:rsidR="009E5809">
        <w:rPr>
          <w:sz w:val="20"/>
          <w:szCs w:val="20"/>
        </w:rPr>
        <w:t>4</w:t>
      </w:r>
      <w:r w:rsidR="00E83BC7" w:rsidRPr="00F81F8C">
        <w:rPr>
          <w:sz w:val="20"/>
          <w:szCs w:val="20"/>
        </w:rPr>
        <w:t>. Odwołanie w przypadkach innych niż wyżej określone wnosi się w terminie 5 dni od dnia, w którym powzięto lub przy zachowaniu należytej staranności można było powziąć wiadomość o okolicznościach  stanowi</w:t>
      </w:r>
      <w:r w:rsidR="000C74B4" w:rsidRPr="00F81F8C">
        <w:rPr>
          <w:sz w:val="20"/>
          <w:szCs w:val="20"/>
        </w:rPr>
        <w:t xml:space="preserve">ących podstawę jego wniesienia. </w:t>
      </w:r>
    </w:p>
    <w:p w:rsidR="009E5809" w:rsidRPr="00F81F8C" w:rsidRDefault="00E552A8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9E5809">
        <w:rPr>
          <w:sz w:val="20"/>
          <w:szCs w:val="20"/>
        </w:rPr>
        <w:t xml:space="preserve">.5. Szczegółowe informacje dotyczące środków ochrony prawnej w dziale IX ustawy </w:t>
      </w:r>
      <w:proofErr w:type="spellStart"/>
      <w:r w:rsidR="009E5809">
        <w:rPr>
          <w:sz w:val="20"/>
          <w:szCs w:val="20"/>
        </w:rPr>
        <w:t>Pzp</w:t>
      </w:r>
      <w:proofErr w:type="spellEnd"/>
      <w:r w:rsidR="009E5809">
        <w:rPr>
          <w:sz w:val="20"/>
          <w:szCs w:val="20"/>
        </w:rPr>
        <w:t>.</w:t>
      </w:r>
    </w:p>
    <w:p w:rsidR="007E462C" w:rsidRPr="007E462C" w:rsidRDefault="007E462C" w:rsidP="00C85CF0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E552A8">
        <w:rPr>
          <w:rFonts w:ascii="Arial Black" w:hAnsi="Arial Black"/>
        </w:rPr>
        <w:t>2</w:t>
      </w:r>
      <w:r>
        <w:rPr>
          <w:rFonts w:ascii="Arial Black" w:hAnsi="Arial Black"/>
        </w:rPr>
        <w:t>.</w:t>
      </w:r>
      <w:r w:rsidR="00D9499C">
        <w:rPr>
          <w:rFonts w:ascii="Arial Black" w:hAnsi="Arial Black"/>
        </w:rPr>
        <w:t xml:space="preserve"> Informacja dotycząca ochrony danych osobowych.</w:t>
      </w:r>
    </w:p>
    <w:p w:rsidR="001126FB" w:rsidRPr="00E552A8" w:rsidRDefault="008420D8" w:rsidP="008420D8">
      <w:pPr>
        <w:spacing w:after="0" w:line="240" w:lineRule="auto"/>
        <w:jc w:val="both"/>
        <w:rPr>
          <w:rFonts w:ascii="Calibri" w:hAnsi="Calibri" w:cs="Arial"/>
          <w:b/>
        </w:rPr>
      </w:pPr>
      <w:r w:rsidRPr="00E552A8">
        <w:rPr>
          <w:rFonts w:ascii="Calibri" w:hAnsi="Calibri" w:cs="Arial"/>
          <w:b/>
        </w:rPr>
        <w:t xml:space="preserve"> </w:t>
      </w:r>
      <w:r w:rsidR="001126FB" w:rsidRPr="00E552A8">
        <w:rPr>
          <w:rFonts w:ascii="Calibri" w:hAnsi="Calibri" w:cs="Arial"/>
          <w:b/>
        </w:rPr>
        <w:t>2</w:t>
      </w:r>
      <w:r w:rsidR="00E552A8" w:rsidRPr="00E552A8">
        <w:rPr>
          <w:rFonts w:ascii="Calibri" w:hAnsi="Calibri" w:cs="Arial"/>
          <w:b/>
        </w:rPr>
        <w:t>2</w:t>
      </w:r>
      <w:r w:rsidR="001126FB" w:rsidRPr="00E552A8">
        <w:rPr>
          <w:rFonts w:ascii="Calibri" w:hAnsi="Calibri" w:cs="Arial"/>
          <w:b/>
        </w:rPr>
        <w:t>.1.Klauzula informacyjna z art.13 RODO</w:t>
      </w:r>
    </w:p>
    <w:p w:rsidR="001126FB" w:rsidRPr="008420D8" w:rsidRDefault="001126FB" w:rsidP="008420D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Zgodnie z art. 13 ust. 1 i 2 </w:t>
      </w:r>
      <w:r w:rsidRPr="008420D8">
        <w:rPr>
          <w:rFonts w:cs="Arial"/>
          <w:sz w:val="20"/>
          <w:szCs w:val="20"/>
        </w:rPr>
        <w:t xml:space="preserve">rozporządzenia Parlamentu Europejskiego i Rady (UE) 2016/679 </w:t>
      </w:r>
      <w:r w:rsidR="008420D8">
        <w:rPr>
          <w:rFonts w:cs="Arial"/>
          <w:sz w:val="20"/>
          <w:szCs w:val="20"/>
        </w:rPr>
        <w:t xml:space="preserve">                                           </w:t>
      </w:r>
      <w:r w:rsidRPr="008420D8">
        <w:rPr>
          <w:rFonts w:cs="Arial"/>
          <w:sz w:val="20"/>
          <w:szCs w:val="20"/>
        </w:rPr>
        <w:t xml:space="preserve">z dnia 27 kwietnia 2016 r. w sprawie ochrony osób fizycznych w związku z przetwarzaniem danych osobowych </w:t>
      </w:r>
      <w:r w:rsidR="008420D8">
        <w:rPr>
          <w:rFonts w:cs="Arial"/>
          <w:sz w:val="20"/>
          <w:szCs w:val="20"/>
        </w:rPr>
        <w:t xml:space="preserve">                           </w:t>
      </w:r>
      <w:r w:rsidRPr="008420D8">
        <w:rPr>
          <w:rFonts w:cs="Arial"/>
          <w:sz w:val="20"/>
          <w:szCs w:val="20"/>
        </w:rPr>
        <w:t xml:space="preserve">   i w sprawie swobodnego przepływu takich danych oraz uchylenia dyrektywy 95/46/WE (ogólne rozporządzenie</w:t>
      </w:r>
      <w:r w:rsidR="008420D8">
        <w:rPr>
          <w:rFonts w:cs="Arial"/>
          <w:sz w:val="20"/>
          <w:szCs w:val="20"/>
        </w:rPr>
        <w:t xml:space="preserve">                  </w:t>
      </w:r>
      <w:r w:rsidRPr="008420D8">
        <w:rPr>
          <w:rFonts w:cs="Arial"/>
          <w:sz w:val="20"/>
          <w:szCs w:val="20"/>
        </w:rPr>
        <w:t xml:space="preserve"> o ochronie danych) (Dz. Urz. UE L 119 z 04.05.2016,     str. 1),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dalej „RODO”, informuję, że: </w:t>
      </w:r>
    </w:p>
    <w:p w:rsidR="001126FB" w:rsidRPr="008420D8" w:rsidRDefault="001126FB" w:rsidP="008420D8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Administratorem Pani/Pana danych osobowych jest </w:t>
      </w:r>
      <w:r w:rsidRPr="008420D8">
        <w:rPr>
          <w:rFonts w:eastAsia="Times New Roman" w:cs="Arial"/>
          <w:i/>
          <w:sz w:val="20"/>
          <w:szCs w:val="20"/>
          <w:lang w:eastAsia="pl-PL"/>
        </w:rPr>
        <w:t xml:space="preserve">Wójt Gminy Budziszewice reprezentujący Gminę Budziszewice, </w:t>
      </w:r>
      <w:proofErr w:type="spellStart"/>
      <w:r w:rsidRPr="008420D8">
        <w:rPr>
          <w:rFonts w:eastAsia="Times New Roman" w:cs="Arial"/>
          <w:i/>
          <w:sz w:val="20"/>
          <w:szCs w:val="20"/>
          <w:lang w:eastAsia="pl-PL"/>
        </w:rPr>
        <w:t>ul.J.Ch.Paska</w:t>
      </w:r>
      <w:proofErr w:type="spellEnd"/>
      <w:r w:rsidRPr="008420D8">
        <w:rPr>
          <w:rFonts w:eastAsia="Times New Roman" w:cs="Arial"/>
          <w:i/>
          <w:sz w:val="20"/>
          <w:szCs w:val="20"/>
          <w:lang w:eastAsia="pl-PL"/>
        </w:rPr>
        <w:t xml:space="preserve"> 66, 97-212 Budziszewice, tel. 44 710 23 89,  e-mail: </w:t>
      </w:r>
      <w:r w:rsidR="008420D8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hyperlink r:id="rId24" w:history="1">
        <w:r w:rsidR="008420D8" w:rsidRPr="00D64D2C">
          <w:rPr>
            <w:rStyle w:val="Hipercze"/>
            <w:rFonts w:eastAsia="Times New Roman" w:cs="Arial"/>
            <w:i/>
            <w:sz w:val="20"/>
            <w:szCs w:val="20"/>
            <w:lang w:eastAsia="pl-PL"/>
          </w:rPr>
          <w:t>budziszewice@wp.pl</w:t>
        </w:r>
      </w:hyperlink>
      <w:r w:rsidRPr="008420D8">
        <w:rPr>
          <w:rFonts w:eastAsia="Times New Roman" w:cs="Arial"/>
          <w:i/>
          <w:sz w:val="20"/>
          <w:szCs w:val="20"/>
          <w:lang w:eastAsia="pl-PL"/>
        </w:rPr>
        <w:t>;</w:t>
      </w:r>
      <w:r w:rsidR="008420D8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hyperlink r:id="rId25" w:history="1">
        <w:r w:rsidR="008420D8" w:rsidRPr="00D64D2C">
          <w:rPr>
            <w:rStyle w:val="Hipercze"/>
            <w:rFonts w:eastAsia="Times New Roman" w:cs="Arial"/>
            <w:i/>
            <w:sz w:val="20"/>
            <w:szCs w:val="20"/>
            <w:lang w:eastAsia="pl-PL"/>
          </w:rPr>
          <w:t>ug@budziszewice.com.pl</w:t>
        </w:r>
      </w:hyperlink>
      <w:r w:rsidR="008420D8">
        <w:rPr>
          <w:rFonts w:eastAsia="Times New Roman" w:cs="Arial"/>
          <w:i/>
          <w:sz w:val="20"/>
          <w:szCs w:val="20"/>
          <w:lang w:eastAsia="pl-PL"/>
        </w:rPr>
        <w:t xml:space="preserve">. </w:t>
      </w:r>
    </w:p>
    <w:p w:rsidR="001126FB" w:rsidRPr="008420D8" w:rsidRDefault="008420D8" w:rsidP="008420D8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Kontakt z Inspektorem Danych Osobowych: </w:t>
      </w:r>
      <w:hyperlink r:id="rId26" w:history="1">
        <w:r w:rsidRPr="00D64D2C">
          <w:rPr>
            <w:rStyle w:val="Hipercze"/>
            <w:rFonts w:eastAsia="Times New Roman" w:cs="Arial"/>
            <w:sz w:val="20"/>
            <w:szCs w:val="20"/>
            <w:lang w:eastAsia="pl-PL"/>
          </w:rPr>
          <w:t>iod@budziszewice.com.pl</w:t>
        </w:r>
      </w:hyperlink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1126FB" w:rsidRPr="008420D8">
        <w:rPr>
          <w:rFonts w:eastAsia="Times New Roman" w:cs="Arial"/>
          <w:sz w:val="20"/>
          <w:szCs w:val="20"/>
          <w:lang w:eastAsia="pl-PL"/>
        </w:rPr>
        <w:t>;</w:t>
      </w:r>
    </w:p>
    <w:p w:rsidR="001126FB" w:rsidRPr="008420D8" w:rsidRDefault="001126FB" w:rsidP="008420D8">
      <w:pPr>
        <w:spacing w:after="0" w:line="240" w:lineRule="auto"/>
        <w:jc w:val="both"/>
        <w:rPr>
          <w:rFonts w:cs="Arial"/>
          <w:sz w:val="20"/>
          <w:szCs w:val="20"/>
        </w:rPr>
      </w:pPr>
      <w:r w:rsidRPr="008420D8">
        <w:rPr>
          <w:rFonts w:eastAsia="Times New Roman" w:cs="Arial"/>
          <w:sz w:val="20"/>
          <w:szCs w:val="20"/>
          <w:lang w:eastAsia="pl-PL"/>
        </w:rPr>
        <w:t>3)  Pani/Pana dane osobowe przetwarzane będą na podstawie art. 6 ust. 1 lit. c</w:t>
      </w:r>
      <w:r w:rsidRPr="008420D8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RODO w celu </w:t>
      </w:r>
      <w:r w:rsidRPr="008420D8">
        <w:rPr>
          <w:rFonts w:cs="Arial"/>
          <w:sz w:val="20"/>
          <w:szCs w:val="20"/>
        </w:rPr>
        <w:t xml:space="preserve">związanym  </w:t>
      </w:r>
      <w:r w:rsidR="008420D8">
        <w:rPr>
          <w:rFonts w:cs="Arial"/>
          <w:sz w:val="20"/>
          <w:szCs w:val="20"/>
        </w:rPr>
        <w:t xml:space="preserve">                         </w:t>
      </w:r>
      <w:r w:rsidRPr="008420D8">
        <w:rPr>
          <w:rFonts w:cs="Arial"/>
          <w:sz w:val="20"/>
          <w:szCs w:val="20"/>
        </w:rPr>
        <w:t xml:space="preserve">  z postępowaniem o udzielenie niniejszego zamówienia publicznego ;</w:t>
      </w:r>
    </w:p>
    <w:p w:rsidR="001126FB" w:rsidRPr="008420D8" w:rsidRDefault="001126FB" w:rsidP="008420D8">
      <w:pPr>
        <w:spacing w:after="0" w:line="240" w:lineRule="auto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4) Odbiorcami Pani/Pana danych osobowych  będą  osoby 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8420D8">
        <w:rPr>
          <w:rFonts w:eastAsia="Times New Roman" w:cs="Arial"/>
          <w:sz w:val="20"/>
          <w:szCs w:val="20"/>
          <w:lang w:eastAsia="pl-PL"/>
        </w:rPr>
        <w:t>Pzp</w:t>
      </w:r>
      <w:proofErr w:type="spellEnd"/>
      <w:r w:rsidRPr="008420D8">
        <w:rPr>
          <w:rFonts w:eastAsia="Times New Roman" w:cs="Arial"/>
          <w:sz w:val="20"/>
          <w:szCs w:val="20"/>
          <w:lang w:eastAsia="pl-PL"/>
        </w:rPr>
        <w:t xml:space="preserve">”;  </w:t>
      </w:r>
    </w:p>
    <w:p w:rsidR="001126FB" w:rsidRPr="008420D8" w:rsidRDefault="001126FB" w:rsidP="008420D8">
      <w:pPr>
        <w:spacing w:after="0" w:line="240" w:lineRule="auto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5) Pani/Pana dane osobowe będą przechowywane, zgodnie z art. 97 ust. 1 ustawy </w:t>
      </w:r>
      <w:proofErr w:type="spellStart"/>
      <w:r w:rsidRPr="008420D8">
        <w:rPr>
          <w:rFonts w:eastAsia="Times New Roman" w:cs="Arial"/>
          <w:sz w:val="20"/>
          <w:szCs w:val="20"/>
          <w:lang w:eastAsia="pl-PL"/>
        </w:rPr>
        <w:t>Pzp</w:t>
      </w:r>
      <w:proofErr w:type="spellEnd"/>
      <w:r w:rsidRPr="008420D8">
        <w:rPr>
          <w:rFonts w:eastAsia="Times New Roman" w:cs="Arial"/>
          <w:sz w:val="20"/>
          <w:szCs w:val="20"/>
          <w:lang w:eastAsia="pl-PL"/>
        </w:rPr>
        <w:t xml:space="preserve">, przez okres 4 lat </w:t>
      </w:r>
      <w:r w:rsidR="008420D8" w:rsidRPr="008420D8">
        <w:rPr>
          <w:rFonts w:eastAsia="Times New Roman" w:cs="Arial"/>
          <w:sz w:val="20"/>
          <w:szCs w:val="20"/>
          <w:lang w:eastAsia="pl-PL"/>
        </w:rPr>
        <w:t xml:space="preserve">                  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od dnia zakończenia postępowania o udzielenie zamówienia, a jeżeli czas trwania umowy przekracza 4 lata, okres przechowywania obejmuje cały czas trwania umowy. W  przypadku zamówień dofinansowanych </w:t>
      </w:r>
      <w:r w:rsidR="008420D8">
        <w:rPr>
          <w:rFonts w:eastAsia="Times New Roman" w:cs="Arial"/>
          <w:sz w:val="20"/>
          <w:szCs w:val="20"/>
          <w:lang w:eastAsia="pl-PL"/>
        </w:rPr>
        <w:t xml:space="preserve">                        </w:t>
      </w:r>
      <w:r w:rsidRPr="008420D8">
        <w:rPr>
          <w:rFonts w:eastAsia="Times New Roman" w:cs="Arial"/>
          <w:sz w:val="20"/>
          <w:szCs w:val="20"/>
          <w:lang w:eastAsia="pl-PL"/>
        </w:rPr>
        <w:t>ze środków europejskich  Pani/Pana dane osobowe będą przechowywane przez okres   w jakim Zamawiający zobowiązany jest do przechowywania dokumentacji w związku z uzyskaniem takiego dofinansowania.</w:t>
      </w:r>
    </w:p>
    <w:p w:rsidR="001126FB" w:rsidRPr="008420D8" w:rsidRDefault="001126FB" w:rsidP="008420D8">
      <w:pPr>
        <w:spacing w:after="0" w:line="240" w:lineRule="auto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6)Obowiązek podania przez Panią/Pana danych osobowych bezpośrednio Pani/Pana dotyczących jest wymogiem ustawowym określonym w przepisach ustawy </w:t>
      </w:r>
      <w:proofErr w:type="spellStart"/>
      <w:r w:rsidRPr="008420D8">
        <w:rPr>
          <w:rFonts w:eastAsia="Times New Roman" w:cs="Arial"/>
          <w:sz w:val="20"/>
          <w:szCs w:val="20"/>
          <w:lang w:eastAsia="pl-PL"/>
        </w:rPr>
        <w:t>Pzp</w:t>
      </w:r>
      <w:proofErr w:type="spellEnd"/>
      <w:r w:rsidRPr="008420D8">
        <w:rPr>
          <w:rFonts w:eastAsia="Times New Roman" w:cs="Arial"/>
          <w:sz w:val="20"/>
          <w:szCs w:val="20"/>
          <w:lang w:eastAsia="pl-PL"/>
        </w:rPr>
        <w:t>, związanym</w:t>
      </w:r>
      <w:r w:rsidR="008420D8">
        <w:rPr>
          <w:rFonts w:eastAsia="Times New Roman" w:cs="Arial"/>
          <w:sz w:val="20"/>
          <w:szCs w:val="20"/>
          <w:lang w:eastAsia="pl-PL"/>
        </w:rPr>
        <w:t xml:space="preserve">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z udziałem w postępowaniu </w:t>
      </w:r>
      <w:r w:rsidR="008420D8">
        <w:rPr>
          <w:rFonts w:eastAsia="Times New Roman" w:cs="Arial"/>
          <w:sz w:val="20"/>
          <w:szCs w:val="20"/>
          <w:lang w:eastAsia="pl-PL"/>
        </w:rPr>
        <w:t xml:space="preserve">                        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    o udzielenie zamówienia publicznego; konsekwencje niepodania określonych danych wynikają z ustawy </w:t>
      </w:r>
      <w:proofErr w:type="spellStart"/>
      <w:r w:rsidRPr="008420D8">
        <w:rPr>
          <w:rFonts w:eastAsia="Times New Roman" w:cs="Arial"/>
          <w:sz w:val="20"/>
          <w:szCs w:val="20"/>
          <w:lang w:eastAsia="pl-PL"/>
        </w:rPr>
        <w:t>Pzp</w:t>
      </w:r>
      <w:proofErr w:type="spellEnd"/>
      <w:r w:rsidRPr="008420D8">
        <w:rPr>
          <w:rFonts w:eastAsia="Times New Roman" w:cs="Arial"/>
          <w:sz w:val="20"/>
          <w:szCs w:val="20"/>
          <w:lang w:eastAsia="pl-PL"/>
        </w:rPr>
        <w:t xml:space="preserve">;  </w:t>
      </w:r>
    </w:p>
    <w:p w:rsidR="001126FB" w:rsidRPr="008420D8" w:rsidRDefault="001126FB" w:rsidP="008420D8">
      <w:pPr>
        <w:spacing w:after="0" w:line="240" w:lineRule="auto"/>
        <w:jc w:val="both"/>
        <w:rPr>
          <w:rFonts w:cs="Arial"/>
          <w:sz w:val="20"/>
          <w:szCs w:val="20"/>
        </w:rPr>
      </w:pPr>
      <w:r w:rsidRPr="008420D8">
        <w:rPr>
          <w:rFonts w:eastAsia="Times New Roman" w:cs="Arial"/>
          <w:sz w:val="20"/>
          <w:szCs w:val="20"/>
          <w:lang w:eastAsia="pl-PL"/>
        </w:rPr>
        <w:t>7) w odniesieniu do Pani/Pana danych osobowych decyzje nie będą podejmowane w sposób zautomatyzowany, stosowanie do art. 22 RODO;</w:t>
      </w:r>
    </w:p>
    <w:p w:rsidR="001126FB" w:rsidRPr="008420D8" w:rsidRDefault="001126FB" w:rsidP="008420D8">
      <w:pPr>
        <w:pStyle w:val="Akapitzlist"/>
        <w:spacing w:after="150" w:line="240" w:lineRule="auto"/>
        <w:ind w:left="66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8) Posiada Pani/Pan:</w:t>
      </w:r>
    </w:p>
    <w:p w:rsidR="001126FB" w:rsidRPr="008420D8" w:rsidRDefault="001126FB" w:rsidP="008420D8">
      <w:pPr>
        <w:pStyle w:val="Akapitzlist"/>
        <w:numPr>
          <w:ilvl w:val="0"/>
          <w:numId w:val="5"/>
        </w:numPr>
        <w:spacing w:after="150" w:line="240" w:lineRule="auto"/>
        <w:ind w:left="349" w:hanging="283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na podstawie art. 15 RODO prawo dostępu do danych </w:t>
      </w:r>
      <w:r w:rsidR="0033015B" w:rsidRPr="008420D8">
        <w:rPr>
          <w:rFonts w:eastAsia="Times New Roman" w:cs="Arial"/>
          <w:sz w:val="20"/>
          <w:szCs w:val="20"/>
          <w:lang w:eastAsia="pl-PL"/>
        </w:rPr>
        <w:t>osobowych Pani/Pana dotyczących</w:t>
      </w:r>
      <w:r w:rsidR="00A82CAE" w:rsidRPr="008420D8">
        <w:rPr>
          <w:rFonts w:eastAsia="Times New Roman" w:cs="Arial"/>
          <w:sz w:val="20"/>
          <w:szCs w:val="20"/>
          <w:lang w:eastAsia="pl-PL"/>
        </w:rPr>
        <w:t>*</w:t>
      </w:r>
      <w:r w:rsidRPr="008420D8">
        <w:rPr>
          <w:rFonts w:eastAsia="Times New Roman" w:cs="Arial"/>
          <w:sz w:val="20"/>
          <w:szCs w:val="20"/>
          <w:lang w:eastAsia="pl-PL"/>
        </w:rPr>
        <w:t>;</w:t>
      </w:r>
    </w:p>
    <w:p w:rsidR="001126FB" w:rsidRPr="008420D8" w:rsidRDefault="001126FB" w:rsidP="008420D8">
      <w:pPr>
        <w:pStyle w:val="Akapitzlist"/>
        <w:numPr>
          <w:ilvl w:val="0"/>
          <w:numId w:val="5"/>
        </w:numPr>
        <w:spacing w:after="150" w:line="240" w:lineRule="auto"/>
        <w:ind w:left="349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na podstawie art. 16 RODO prawo do sprostowania Pani/Pana danych osobowych *</w:t>
      </w:r>
      <w:r w:rsidR="0012018D" w:rsidRPr="008420D8">
        <w:rPr>
          <w:rFonts w:eastAsia="Times New Roman" w:cs="Arial"/>
          <w:sz w:val="20"/>
          <w:szCs w:val="20"/>
          <w:lang w:eastAsia="pl-PL"/>
        </w:rPr>
        <w:t>*</w:t>
      </w:r>
      <w:r w:rsidRPr="008420D8">
        <w:rPr>
          <w:rFonts w:eastAsia="Times New Roman" w:cs="Arial"/>
          <w:sz w:val="20"/>
          <w:szCs w:val="20"/>
          <w:lang w:eastAsia="pl-PL"/>
        </w:rPr>
        <w:t>;</w:t>
      </w:r>
    </w:p>
    <w:p w:rsidR="001126FB" w:rsidRPr="008420D8" w:rsidRDefault="001126FB" w:rsidP="008420D8">
      <w:pPr>
        <w:pStyle w:val="Akapitzlist"/>
        <w:numPr>
          <w:ilvl w:val="0"/>
          <w:numId w:val="5"/>
        </w:numPr>
        <w:spacing w:after="150" w:line="240" w:lineRule="auto"/>
        <w:ind w:left="349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8420D8">
        <w:rPr>
          <w:rFonts w:eastAsia="Times New Roman" w:cs="Arial"/>
          <w:sz w:val="20"/>
          <w:szCs w:val="20"/>
          <w:vertAlign w:val="superscript"/>
          <w:lang w:eastAsia="pl-PL"/>
        </w:rPr>
        <w:t>*</w:t>
      </w:r>
      <w:r w:rsidR="0012018D" w:rsidRPr="008420D8">
        <w:rPr>
          <w:rFonts w:eastAsia="Times New Roman" w:cs="Arial"/>
          <w:sz w:val="20"/>
          <w:szCs w:val="20"/>
          <w:vertAlign w:val="superscript"/>
          <w:lang w:eastAsia="pl-PL"/>
        </w:rPr>
        <w:t>*</w:t>
      </w:r>
      <w:r w:rsidRPr="008420D8">
        <w:rPr>
          <w:rFonts w:eastAsia="Times New Roman" w:cs="Arial"/>
          <w:sz w:val="20"/>
          <w:szCs w:val="20"/>
          <w:vertAlign w:val="superscript"/>
          <w:lang w:eastAsia="pl-PL"/>
        </w:rPr>
        <w:t>*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;  </w:t>
      </w:r>
    </w:p>
    <w:p w:rsidR="001126FB" w:rsidRPr="008420D8" w:rsidRDefault="001126FB" w:rsidP="008420D8">
      <w:pPr>
        <w:pStyle w:val="Akapitzlist"/>
        <w:numPr>
          <w:ilvl w:val="0"/>
          <w:numId w:val="5"/>
        </w:numPr>
        <w:spacing w:after="150" w:line="240" w:lineRule="auto"/>
        <w:ind w:left="349" w:hanging="283"/>
        <w:jc w:val="both"/>
        <w:rPr>
          <w:rFonts w:eastAsia="Times New Roman" w:cs="Arial"/>
          <w:i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prawo do wniesienia skargi do Prezesa Urzędu Ochrony Danych Osobowych, gdy uzna Pani/Pan, </w:t>
      </w:r>
      <w:r w:rsidR="008420D8">
        <w:rPr>
          <w:rFonts w:eastAsia="Times New Roman" w:cs="Arial"/>
          <w:sz w:val="20"/>
          <w:szCs w:val="20"/>
          <w:lang w:eastAsia="pl-PL"/>
        </w:rPr>
        <w:t xml:space="preserve">                           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 że przetwarzanie danych osobowych Pani/Pana dotyczących narusza przepisy RODO;</w:t>
      </w:r>
    </w:p>
    <w:p w:rsidR="001126FB" w:rsidRPr="008420D8" w:rsidRDefault="001126FB" w:rsidP="008420D8">
      <w:pPr>
        <w:pStyle w:val="Akapitzlist"/>
        <w:spacing w:after="150" w:line="240" w:lineRule="auto"/>
        <w:ind w:left="66"/>
        <w:jc w:val="both"/>
        <w:rPr>
          <w:rFonts w:eastAsia="Times New Roman" w:cs="Arial"/>
          <w:i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9) Nie przysługuje Pani/Panu:</w:t>
      </w:r>
    </w:p>
    <w:p w:rsidR="001126FB" w:rsidRPr="008420D8" w:rsidRDefault="001126FB" w:rsidP="008420D8">
      <w:pPr>
        <w:pStyle w:val="Akapitzlist"/>
        <w:numPr>
          <w:ilvl w:val="0"/>
          <w:numId w:val="6"/>
        </w:numPr>
        <w:spacing w:after="150" w:line="240" w:lineRule="auto"/>
        <w:ind w:left="349" w:hanging="283"/>
        <w:jc w:val="both"/>
        <w:rPr>
          <w:rFonts w:eastAsia="Times New Roman" w:cs="Arial"/>
          <w:i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1126FB" w:rsidRPr="008420D8" w:rsidRDefault="001126FB" w:rsidP="008420D8">
      <w:pPr>
        <w:pStyle w:val="Akapitzlist"/>
        <w:numPr>
          <w:ilvl w:val="0"/>
          <w:numId w:val="6"/>
        </w:numPr>
        <w:spacing w:after="150" w:line="240" w:lineRule="auto"/>
        <w:ind w:left="349" w:hanging="283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prawo do przenoszenia danych osobowych, o którym mowa w art. 20 RODO;</w:t>
      </w:r>
    </w:p>
    <w:p w:rsidR="001126FB" w:rsidRPr="008420D8" w:rsidRDefault="001126FB" w:rsidP="008420D8">
      <w:pPr>
        <w:pStyle w:val="Akapitzlist"/>
        <w:numPr>
          <w:ilvl w:val="0"/>
          <w:numId w:val="6"/>
        </w:numPr>
        <w:spacing w:after="0" w:line="240" w:lineRule="auto"/>
        <w:ind w:left="349" w:hanging="283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8420D8">
        <w:rPr>
          <w:rFonts w:eastAsia="Times New Roman" w:cs="Arial"/>
          <w:b/>
          <w:sz w:val="20"/>
          <w:szCs w:val="20"/>
          <w:lang w:eastAsia="pl-PL"/>
        </w:rPr>
        <w:t>na podstawie art. 21 RODO prawo sprzeciwu, wobec przetwarzania danych osobowych,                                     gdyż podstawą prawną przetwarzania Pani/Pana danych osobowych jest art. 6 ust. 1 lit. c RODO</w:t>
      </w:r>
      <w:r w:rsidRPr="008420D8">
        <w:rPr>
          <w:rFonts w:eastAsia="Times New Roman" w:cs="Arial"/>
          <w:sz w:val="20"/>
          <w:szCs w:val="20"/>
          <w:lang w:eastAsia="pl-PL"/>
        </w:rPr>
        <w:t>.</w:t>
      </w:r>
      <w:r w:rsidRPr="008420D8">
        <w:rPr>
          <w:rFonts w:eastAsia="Times New Roman" w:cs="Arial"/>
          <w:b/>
          <w:sz w:val="20"/>
          <w:szCs w:val="20"/>
          <w:lang w:eastAsia="pl-PL"/>
        </w:rPr>
        <w:t xml:space="preserve"> </w:t>
      </w:r>
    </w:p>
    <w:p w:rsidR="00A82CAE" w:rsidRPr="008420D8" w:rsidRDefault="00A82CAE" w:rsidP="00A82CAE">
      <w:pPr>
        <w:spacing w:after="0" w:line="240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  <w:r w:rsidRPr="008420D8">
        <w:rPr>
          <w:rFonts w:eastAsia="Times New Roman" w:cs="Arial"/>
          <w:sz w:val="18"/>
          <w:szCs w:val="18"/>
          <w:lang w:eastAsia="pl-PL"/>
        </w:rPr>
        <w:lastRenderedPageBreak/>
        <w:t>*</w:t>
      </w:r>
      <w:r w:rsidRPr="008420D8">
        <w:rPr>
          <w:rFonts w:eastAsia="Times New Roman" w:cs="Arial"/>
          <w:i/>
          <w:sz w:val="18"/>
          <w:szCs w:val="18"/>
          <w:lang w:eastAsia="pl-PL"/>
        </w:rPr>
        <w:t xml:space="preserve">W przypadku korzystania  przez osobę, której dane osobowe są przetwarzane przez zamawiającego, z uprawnienia, </w:t>
      </w:r>
      <w:r w:rsidR="008420D8">
        <w:rPr>
          <w:rFonts w:eastAsia="Times New Roman" w:cs="Arial"/>
          <w:i/>
          <w:sz w:val="18"/>
          <w:szCs w:val="18"/>
          <w:lang w:eastAsia="pl-PL"/>
        </w:rPr>
        <w:t xml:space="preserve">                       </w:t>
      </w:r>
      <w:r w:rsidRPr="008420D8">
        <w:rPr>
          <w:rFonts w:eastAsia="Times New Roman" w:cs="Arial"/>
          <w:i/>
          <w:sz w:val="18"/>
          <w:szCs w:val="18"/>
          <w:lang w:eastAsia="pl-PL"/>
        </w:rPr>
        <w:t xml:space="preserve">o którym mowa w art.15 ust.1-3 RODO, zamawiający może żądać od osoby występującej z żądaniem wskazania dodatkowych informacji, mających na celu </w:t>
      </w:r>
      <w:r w:rsidR="0012018D" w:rsidRPr="008420D8">
        <w:rPr>
          <w:rFonts w:eastAsia="Times New Roman" w:cs="Arial"/>
          <w:i/>
          <w:sz w:val="18"/>
          <w:szCs w:val="18"/>
          <w:lang w:eastAsia="pl-PL"/>
        </w:rPr>
        <w:t>sprecyzowanie nazwy lub daty zakończonego postępowania o udzielenie zamówienia.</w:t>
      </w:r>
    </w:p>
    <w:p w:rsidR="001126FB" w:rsidRPr="008420D8" w:rsidRDefault="001126FB" w:rsidP="001126FB">
      <w:pPr>
        <w:spacing w:after="0" w:line="240" w:lineRule="auto"/>
        <w:jc w:val="both"/>
        <w:rPr>
          <w:rFonts w:eastAsia="Times New Roman" w:cs="Arial"/>
          <w:strike/>
          <w:sz w:val="18"/>
          <w:szCs w:val="18"/>
          <w:lang w:eastAsia="pl-PL"/>
        </w:rPr>
      </w:pPr>
      <w:r w:rsidRPr="008420D8">
        <w:rPr>
          <w:rFonts w:eastAsia="Times New Roman" w:cs="Arial"/>
          <w:sz w:val="18"/>
          <w:szCs w:val="18"/>
          <w:lang w:eastAsia="pl-PL"/>
        </w:rPr>
        <w:t>*</w:t>
      </w:r>
      <w:r w:rsidR="0012018D" w:rsidRPr="008420D8">
        <w:rPr>
          <w:rFonts w:eastAsia="Times New Roman" w:cs="Arial"/>
          <w:sz w:val="18"/>
          <w:szCs w:val="18"/>
          <w:lang w:eastAsia="pl-PL"/>
        </w:rPr>
        <w:t>*</w:t>
      </w:r>
      <w:r w:rsidRPr="008420D8">
        <w:rPr>
          <w:rFonts w:eastAsia="Times New Roman" w:cs="Arial"/>
          <w:i/>
          <w:sz w:val="18"/>
          <w:szCs w:val="18"/>
          <w:lang w:eastAsia="pl-PL"/>
        </w:rPr>
        <w:t>S</w:t>
      </w:r>
      <w:r w:rsidRPr="008420D8">
        <w:rPr>
          <w:rFonts w:eastAsia="Times New Roman" w:cs="Arial"/>
          <w:b/>
          <w:i/>
          <w:sz w:val="18"/>
          <w:szCs w:val="18"/>
          <w:lang w:eastAsia="pl-PL"/>
        </w:rPr>
        <w:t>korzystanie</w:t>
      </w:r>
      <w:r w:rsidRPr="008420D8">
        <w:rPr>
          <w:rFonts w:eastAsia="Times New Roman" w:cs="Arial"/>
          <w:i/>
          <w:sz w:val="18"/>
          <w:szCs w:val="18"/>
          <w:lang w:eastAsia="pl-PL"/>
        </w:rPr>
        <w:t xml:space="preserve"> z  prawa do sprostowania </w:t>
      </w:r>
      <w:r w:rsidR="0033015B" w:rsidRPr="008420D8">
        <w:rPr>
          <w:rFonts w:eastAsia="Times New Roman" w:cs="Arial"/>
          <w:i/>
          <w:sz w:val="18"/>
          <w:szCs w:val="18"/>
          <w:lang w:eastAsia="pl-PL"/>
        </w:rPr>
        <w:t xml:space="preserve">lub uzupełnienia </w:t>
      </w:r>
      <w:r w:rsidRPr="008420D8">
        <w:rPr>
          <w:rFonts w:eastAsia="Times New Roman" w:cs="Arial"/>
          <w:i/>
          <w:sz w:val="18"/>
          <w:szCs w:val="18"/>
          <w:lang w:eastAsia="pl-PL"/>
        </w:rPr>
        <w:t xml:space="preserve"> nie może skutkować zmianą wyniku postępowania o udzielenie zamówienia publicznego  ani zmianą postanowień umowy w zakresie niezgodnym z ustawą </w:t>
      </w:r>
      <w:proofErr w:type="spellStart"/>
      <w:r w:rsidRPr="008420D8">
        <w:rPr>
          <w:rFonts w:eastAsia="Times New Roman" w:cs="Arial"/>
          <w:b/>
          <w:i/>
          <w:sz w:val="18"/>
          <w:szCs w:val="18"/>
          <w:lang w:eastAsia="pl-PL"/>
        </w:rPr>
        <w:t>Pzp</w:t>
      </w:r>
      <w:proofErr w:type="spellEnd"/>
      <w:r w:rsidR="00F519FE" w:rsidRPr="008420D8">
        <w:rPr>
          <w:rFonts w:eastAsia="Times New Roman" w:cs="Arial"/>
          <w:i/>
          <w:sz w:val="18"/>
          <w:szCs w:val="18"/>
          <w:lang w:eastAsia="pl-PL"/>
        </w:rPr>
        <w:t xml:space="preserve"> oraz nie może naruszać  integralności protokołu postępowania oraz jego załączników.</w:t>
      </w:r>
    </w:p>
    <w:p w:rsidR="001126FB" w:rsidRPr="008420D8" w:rsidRDefault="0033015B" w:rsidP="008420D8">
      <w:pPr>
        <w:spacing w:after="0" w:line="240" w:lineRule="auto"/>
        <w:jc w:val="both"/>
        <w:rPr>
          <w:rFonts w:eastAsia="Times New Roman" w:cs="Arial"/>
          <w:b/>
          <w:i/>
          <w:sz w:val="18"/>
          <w:szCs w:val="18"/>
          <w:lang w:eastAsia="pl-PL"/>
        </w:rPr>
      </w:pPr>
      <w:r w:rsidRPr="008420D8">
        <w:rPr>
          <w:rFonts w:eastAsia="Times New Roman" w:cs="Arial"/>
          <w:sz w:val="18"/>
          <w:szCs w:val="18"/>
          <w:lang w:eastAsia="pl-PL"/>
        </w:rPr>
        <w:t>*</w:t>
      </w:r>
      <w:r w:rsidR="0012018D" w:rsidRPr="008420D8">
        <w:rPr>
          <w:rFonts w:eastAsia="Times New Roman" w:cs="Arial"/>
          <w:sz w:val="18"/>
          <w:szCs w:val="18"/>
          <w:lang w:eastAsia="pl-PL"/>
        </w:rPr>
        <w:t>*</w:t>
      </w:r>
      <w:r w:rsidRPr="008420D8">
        <w:rPr>
          <w:rFonts w:eastAsia="Times New Roman" w:cs="Arial"/>
          <w:sz w:val="18"/>
          <w:szCs w:val="18"/>
          <w:lang w:eastAsia="pl-PL"/>
        </w:rPr>
        <w:t>*</w:t>
      </w:r>
      <w:r w:rsidR="001126FB" w:rsidRPr="008420D8">
        <w:rPr>
          <w:rFonts w:eastAsia="Times New Roman" w:cs="Arial"/>
          <w:i/>
          <w:sz w:val="18"/>
          <w:szCs w:val="18"/>
          <w:lang w:eastAsia="pl-PL"/>
        </w:rPr>
        <w:t>Prawo do ograniczenia przetwarzania nie ma zastosowania w odniesieniu do przechowywania,</w:t>
      </w:r>
      <w:r w:rsidR="008420D8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="001126FB" w:rsidRPr="008420D8">
        <w:rPr>
          <w:rFonts w:eastAsia="Times New Roman" w:cs="Arial"/>
          <w:i/>
          <w:sz w:val="18"/>
          <w:szCs w:val="18"/>
          <w:lang w:eastAsia="pl-PL"/>
        </w:rPr>
        <w:t>w celu zapewnienia korzystania     ze środków ochrony prawnej lub w celu ochrony praw  innej osoby fizycznej lub prawnej, lub z uwagi na ważne względy interesu publicznego Unii Europejskiej lub państwa członkowskiego.</w:t>
      </w:r>
      <w:r w:rsidR="008420D8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="001126FB" w:rsidRPr="008420D8">
        <w:rPr>
          <w:rFonts w:eastAsia="Times New Roman" w:cs="Arial"/>
          <w:b/>
          <w:i/>
          <w:sz w:val="18"/>
          <w:szCs w:val="18"/>
          <w:lang w:eastAsia="pl-PL"/>
        </w:rPr>
        <w:t>Wystąpienie</w:t>
      </w:r>
      <w:r w:rsidR="008420D8">
        <w:rPr>
          <w:rFonts w:eastAsia="Times New Roman" w:cs="Arial"/>
          <w:b/>
          <w:i/>
          <w:sz w:val="18"/>
          <w:szCs w:val="18"/>
          <w:lang w:eastAsia="pl-PL"/>
        </w:rPr>
        <w:t xml:space="preserve"> </w:t>
      </w:r>
      <w:r w:rsidR="001126FB" w:rsidRPr="008420D8">
        <w:rPr>
          <w:rFonts w:eastAsia="Times New Roman" w:cs="Arial"/>
          <w:b/>
          <w:i/>
          <w:sz w:val="18"/>
          <w:szCs w:val="18"/>
          <w:lang w:eastAsia="pl-PL"/>
        </w:rPr>
        <w:t>z żądaniem ograniczenia,</w:t>
      </w:r>
      <w:r w:rsidR="008420D8">
        <w:rPr>
          <w:rFonts w:eastAsia="Times New Roman" w:cs="Arial"/>
          <w:b/>
          <w:i/>
          <w:sz w:val="18"/>
          <w:szCs w:val="18"/>
          <w:lang w:eastAsia="pl-PL"/>
        </w:rPr>
        <w:t xml:space="preserve">                       </w:t>
      </w:r>
      <w:r w:rsidR="001126FB" w:rsidRPr="008420D8">
        <w:rPr>
          <w:rFonts w:eastAsia="Times New Roman" w:cs="Arial"/>
          <w:b/>
          <w:i/>
          <w:sz w:val="18"/>
          <w:szCs w:val="18"/>
          <w:lang w:eastAsia="pl-PL"/>
        </w:rPr>
        <w:t xml:space="preserve"> o którym mowa w art.18 ust.1 RODO  nie ogranicza przetwarzania danych osobowych do czasu zakończenia postępowania o udzielenie zamówienia.</w:t>
      </w:r>
    </w:p>
    <w:p w:rsidR="002C0C34" w:rsidRPr="008420D8" w:rsidRDefault="002C0C34" w:rsidP="001126FB">
      <w:pPr>
        <w:spacing w:after="120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8420D8">
        <w:rPr>
          <w:rFonts w:eastAsia="Times New Roman" w:cs="Arial"/>
          <w:b/>
          <w:sz w:val="20"/>
          <w:szCs w:val="20"/>
          <w:lang w:eastAsia="pl-PL"/>
        </w:rPr>
        <w:t>W przypadku danych osobowych zamieszczonych przez Zamawiającego w Biuletynie Zamówień Publicznych, realizacja praw osób, których dane dotyczą, do dostępu do danych oraz ich sprostowania, jest wykonywana w drodze żądania skierowanego do Zamawiającego.</w:t>
      </w:r>
    </w:p>
    <w:p w:rsidR="001126FB" w:rsidRPr="00E552A8" w:rsidRDefault="008420D8" w:rsidP="009D33D8">
      <w:pPr>
        <w:spacing w:before="120" w:after="0"/>
        <w:jc w:val="both"/>
        <w:rPr>
          <w:rFonts w:cs="Arial"/>
          <w:i/>
        </w:rPr>
      </w:pPr>
      <w:r w:rsidRPr="00E552A8">
        <w:rPr>
          <w:rFonts w:cs="Arial"/>
          <w:b/>
        </w:rPr>
        <w:t>2</w:t>
      </w:r>
      <w:r w:rsidR="00E552A8" w:rsidRPr="00E552A8">
        <w:rPr>
          <w:rFonts w:cs="Arial"/>
          <w:b/>
        </w:rPr>
        <w:t>2</w:t>
      </w:r>
      <w:r w:rsidR="001126FB" w:rsidRPr="00E552A8">
        <w:rPr>
          <w:rFonts w:cs="Arial"/>
          <w:b/>
        </w:rPr>
        <w:t xml:space="preserve">.2. Obowiązek informacyjny Wykonawcy wynikający z RODO.                                                                  </w:t>
      </w:r>
    </w:p>
    <w:p w:rsidR="00EF04DB" w:rsidRPr="008420D8" w:rsidRDefault="009D33D8" w:rsidP="00EF04DB">
      <w:pPr>
        <w:jc w:val="both"/>
        <w:rPr>
          <w:rFonts w:ascii="Arial Black" w:hAnsi="Arial Black"/>
          <w:sz w:val="20"/>
          <w:szCs w:val="20"/>
        </w:rPr>
      </w:pPr>
      <w:r w:rsidRPr="008420D8">
        <w:rPr>
          <w:sz w:val="20"/>
          <w:szCs w:val="20"/>
        </w:rPr>
        <w:t>Wykonawca, wypełniając obowiązki informacyjne wynikający z art. 13 lub art. 14 RODO względem osób fizycznych, od których dane osobowe bezpośrednio lub pośrednio pozyskał w celu ubiegania się o udzielenie zamówienia publicznego w tym postępowaniu składa stosowne oświadczenie zawarte w Formularzu ofertowym</w:t>
      </w:r>
      <w:r w:rsidR="008420D8" w:rsidRPr="008420D8">
        <w:rPr>
          <w:sz w:val="20"/>
          <w:szCs w:val="20"/>
        </w:rPr>
        <w:t>.</w:t>
      </w:r>
      <w:r w:rsidRPr="008420D8">
        <w:rPr>
          <w:sz w:val="20"/>
          <w:szCs w:val="20"/>
        </w:rPr>
        <w:t xml:space="preserve"> </w:t>
      </w:r>
    </w:p>
    <w:p w:rsidR="00FC4089" w:rsidRDefault="00FC4089" w:rsidP="00A6492B">
      <w:pPr>
        <w:jc w:val="both"/>
        <w:rPr>
          <w:rFonts w:ascii="Arial Narrow" w:hAnsi="Arial Narrow"/>
        </w:rPr>
      </w:pPr>
    </w:p>
    <w:p w:rsidR="008D4B7A" w:rsidRDefault="008D4B7A"/>
    <w:sectPr w:rsidR="008D4B7A" w:rsidSect="008D4B7A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792" w:rsidRDefault="00051792" w:rsidP="00254BEB">
      <w:pPr>
        <w:spacing w:after="0" w:line="240" w:lineRule="auto"/>
      </w:pPr>
      <w:r>
        <w:separator/>
      </w:r>
    </w:p>
  </w:endnote>
  <w:endnote w:type="continuationSeparator" w:id="0">
    <w:p w:rsidR="00051792" w:rsidRDefault="00051792" w:rsidP="0025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0289"/>
      <w:docPartObj>
        <w:docPartGallery w:val="Page Numbers (Bottom of Page)"/>
        <w:docPartUnique/>
      </w:docPartObj>
    </w:sdtPr>
    <w:sdtContent>
      <w:p w:rsidR="005858F7" w:rsidRDefault="00DD30C7">
        <w:pPr>
          <w:pStyle w:val="Stopka"/>
          <w:jc w:val="center"/>
        </w:pPr>
        <w:fldSimple w:instr=" PAGE   \* MERGEFORMAT ">
          <w:r w:rsidR="00E5436D">
            <w:rPr>
              <w:noProof/>
            </w:rPr>
            <w:t>5</w:t>
          </w:r>
        </w:fldSimple>
      </w:p>
    </w:sdtContent>
  </w:sdt>
  <w:p w:rsidR="005858F7" w:rsidRDefault="005858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792" w:rsidRDefault="00051792" w:rsidP="00254BEB">
      <w:pPr>
        <w:spacing w:after="0" w:line="240" w:lineRule="auto"/>
      </w:pPr>
      <w:r>
        <w:separator/>
      </w:r>
    </w:p>
  </w:footnote>
  <w:footnote w:type="continuationSeparator" w:id="0">
    <w:p w:rsidR="00051792" w:rsidRDefault="00051792" w:rsidP="00254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CE5"/>
    <w:multiLevelType w:val="hybridMultilevel"/>
    <w:tmpl w:val="264A671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07EB"/>
    <w:multiLevelType w:val="hybridMultilevel"/>
    <w:tmpl w:val="059EED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03B03"/>
    <w:multiLevelType w:val="hybridMultilevel"/>
    <w:tmpl w:val="93C8CFC2"/>
    <w:lvl w:ilvl="0" w:tplc="DF568BE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04D264C"/>
    <w:multiLevelType w:val="hybridMultilevel"/>
    <w:tmpl w:val="A5AA03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C27DE"/>
    <w:multiLevelType w:val="hybridMultilevel"/>
    <w:tmpl w:val="DE8C2EF8"/>
    <w:lvl w:ilvl="0" w:tplc="28A6B00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87C0C"/>
    <w:multiLevelType w:val="hybridMultilevel"/>
    <w:tmpl w:val="6C129046"/>
    <w:lvl w:ilvl="0" w:tplc="365CE502">
      <w:start w:val="1"/>
      <w:numFmt w:val="decimal"/>
      <w:lvlText w:val="%1)"/>
      <w:lvlJc w:val="left"/>
      <w:pPr>
        <w:ind w:left="720" w:hanging="360"/>
      </w:pPr>
      <w:rPr>
        <w:i w:val="0"/>
        <w:color w:val="000000" w:themeColor="text1"/>
        <w:lang w:val="pl-P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B6F40"/>
    <w:multiLevelType w:val="hybridMultilevel"/>
    <w:tmpl w:val="9A0AF2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436ED1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3C3F25"/>
    <w:multiLevelType w:val="hybridMultilevel"/>
    <w:tmpl w:val="743A4C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92B"/>
    <w:rsid w:val="000077EC"/>
    <w:rsid w:val="000163F0"/>
    <w:rsid w:val="00024E3A"/>
    <w:rsid w:val="000259DE"/>
    <w:rsid w:val="000319CF"/>
    <w:rsid w:val="0003465A"/>
    <w:rsid w:val="00036699"/>
    <w:rsid w:val="00036FAC"/>
    <w:rsid w:val="00037007"/>
    <w:rsid w:val="00044E43"/>
    <w:rsid w:val="00044FC4"/>
    <w:rsid w:val="0004519E"/>
    <w:rsid w:val="00047142"/>
    <w:rsid w:val="00051792"/>
    <w:rsid w:val="000566C4"/>
    <w:rsid w:val="00062C4D"/>
    <w:rsid w:val="00070D44"/>
    <w:rsid w:val="00071C6C"/>
    <w:rsid w:val="0007447D"/>
    <w:rsid w:val="000801C0"/>
    <w:rsid w:val="000830F3"/>
    <w:rsid w:val="000A5256"/>
    <w:rsid w:val="000B0780"/>
    <w:rsid w:val="000B0955"/>
    <w:rsid w:val="000B0A97"/>
    <w:rsid w:val="000B0B86"/>
    <w:rsid w:val="000B6B11"/>
    <w:rsid w:val="000C5302"/>
    <w:rsid w:val="000C53D6"/>
    <w:rsid w:val="000C5933"/>
    <w:rsid w:val="000C74B4"/>
    <w:rsid w:val="000D2D6B"/>
    <w:rsid w:val="000D6838"/>
    <w:rsid w:val="000E22C1"/>
    <w:rsid w:val="001001F6"/>
    <w:rsid w:val="00105CEB"/>
    <w:rsid w:val="00110E7B"/>
    <w:rsid w:val="001122D1"/>
    <w:rsid w:val="001126FB"/>
    <w:rsid w:val="0011343C"/>
    <w:rsid w:val="0011367E"/>
    <w:rsid w:val="00117FB5"/>
    <w:rsid w:val="0012018D"/>
    <w:rsid w:val="00125331"/>
    <w:rsid w:val="0012697C"/>
    <w:rsid w:val="00132C76"/>
    <w:rsid w:val="0013421A"/>
    <w:rsid w:val="001364A9"/>
    <w:rsid w:val="00136EB4"/>
    <w:rsid w:val="0014025B"/>
    <w:rsid w:val="001412DE"/>
    <w:rsid w:val="0014153D"/>
    <w:rsid w:val="00145E01"/>
    <w:rsid w:val="00146155"/>
    <w:rsid w:val="0015092A"/>
    <w:rsid w:val="00152A79"/>
    <w:rsid w:val="00157DBB"/>
    <w:rsid w:val="001626E8"/>
    <w:rsid w:val="00162C9F"/>
    <w:rsid w:val="0017342B"/>
    <w:rsid w:val="00175678"/>
    <w:rsid w:val="001768BC"/>
    <w:rsid w:val="00177EAB"/>
    <w:rsid w:val="00187DB1"/>
    <w:rsid w:val="001A4E1F"/>
    <w:rsid w:val="001A5AF1"/>
    <w:rsid w:val="001A6D98"/>
    <w:rsid w:val="001A6ED8"/>
    <w:rsid w:val="001B5202"/>
    <w:rsid w:val="001B5BC5"/>
    <w:rsid w:val="001B6653"/>
    <w:rsid w:val="001C2293"/>
    <w:rsid w:val="001C5BD8"/>
    <w:rsid w:val="001C78FA"/>
    <w:rsid w:val="001D5769"/>
    <w:rsid w:val="001E09B5"/>
    <w:rsid w:val="001E53CE"/>
    <w:rsid w:val="001F3AE8"/>
    <w:rsid w:val="001F4591"/>
    <w:rsid w:val="00201B99"/>
    <w:rsid w:val="00202C8C"/>
    <w:rsid w:val="002203DA"/>
    <w:rsid w:val="002204EA"/>
    <w:rsid w:val="002210D0"/>
    <w:rsid w:val="0022174E"/>
    <w:rsid w:val="00222851"/>
    <w:rsid w:val="00223362"/>
    <w:rsid w:val="00224468"/>
    <w:rsid w:val="0022588F"/>
    <w:rsid w:val="00227781"/>
    <w:rsid w:val="0023642C"/>
    <w:rsid w:val="00251C0B"/>
    <w:rsid w:val="00251C56"/>
    <w:rsid w:val="00254BEB"/>
    <w:rsid w:val="00260392"/>
    <w:rsid w:val="00263621"/>
    <w:rsid w:val="00265B71"/>
    <w:rsid w:val="0026685B"/>
    <w:rsid w:val="00270376"/>
    <w:rsid w:val="00272E4F"/>
    <w:rsid w:val="002771CE"/>
    <w:rsid w:val="00285500"/>
    <w:rsid w:val="00286395"/>
    <w:rsid w:val="00292DE0"/>
    <w:rsid w:val="002A317C"/>
    <w:rsid w:val="002B30F0"/>
    <w:rsid w:val="002C0C34"/>
    <w:rsid w:val="002C6A47"/>
    <w:rsid w:val="002D79A8"/>
    <w:rsid w:val="002E4AFD"/>
    <w:rsid w:val="002F25CB"/>
    <w:rsid w:val="00307FA7"/>
    <w:rsid w:val="003141C7"/>
    <w:rsid w:val="00320205"/>
    <w:rsid w:val="003263A0"/>
    <w:rsid w:val="0033015B"/>
    <w:rsid w:val="003305E9"/>
    <w:rsid w:val="003330FB"/>
    <w:rsid w:val="00336167"/>
    <w:rsid w:val="0034182F"/>
    <w:rsid w:val="0034779E"/>
    <w:rsid w:val="00347FB5"/>
    <w:rsid w:val="003516ED"/>
    <w:rsid w:val="003615D3"/>
    <w:rsid w:val="00363CBB"/>
    <w:rsid w:val="00364F99"/>
    <w:rsid w:val="00370466"/>
    <w:rsid w:val="00380ABB"/>
    <w:rsid w:val="00381C2B"/>
    <w:rsid w:val="0038787F"/>
    <w:rsid w:val="00392A4A"/>
    <w:rsid w:val="003932B3"/>
    <w:rsid w:val="00395606"/>
    <w:rsid w:val="003A23E1"/>
    <w:rsid w:val="003A29AD"/>
    <w:rsid w:val="003B3413"/>
    <w:rsid w:val="003C103E"/>
    <w:rsid w:val="003C357E"/>
    <w:rsid w:val="003D1220"/>
    <w:rsid w:val="003D73BA"/>
    <w:rsid w:val="003E01B1"/>
    <w:rsid w:val="003E0385"/>
    <w:rsid w:val="003E6085"/>
    <w:rsid w:val="003E683C"/>
    <w:rsid w:val="003F5324"/>
    <w:rsid w:val="003F5B75"/>
    <w:rsid w:val="004018B1"/>
    <w:rsid w:val="004055F8"/>
    <w:rsid w:val="00406306"/>
    <w:rsid w:val="00407897"/>
    <w:rsid w:val="00411C04"/>
    <w:rsid w:val="0041304A"/>
    <w:rsid w:val="00435B24"/>
    <w:rsid w:val="00442B86"/>
    <w:rsid w:val="0045252A"/>
    <w:rsid w:val="00452626"/>
    <w:rsid w:val="00454256"/>
    <w:rsid w:val="00464970"/>
    <w:rsid w:val="00481B57"/>
    <w:rsid w:val="00481F12"/>
    <w:rsid w:val="00482499"/>
    <w:rsid w:val="004939FE"/>
    <w:rsid w:val="004A46AF"/>
    <w:rsid w:val="004B2538"/>
    <w:rsid w:val="004B6BBF"/>
    <w:rsid w:val="004C0302"/>
    <w:rsid w:val="004C36C6"/>
    <w:rsid w:val="004C4871"/>
    <w:rsid w:val="004C488F"/>
    <w:rsid w:val="004C76E9"/>
    <w:rsid w:val="004C784B"/>
    <w:rsid w:val="004E36FC"/>
    <w:rsid w:val="004E39B6"/>
    <w:rsid w:val="00500294"/>
    <w:rsid w:val="00505278"/>
    <w:rsid w:val="00505F2A"/>
    <w:rsid w:val="00515FD1"/>
    <w:rsid w:val="00521494"/>
    <w:rsid w:val="00524205"/>
    <w:rsid w:val="00524E00"/>
    <w:rsid w:val="00546C4F"/>
    <w:rsid w:val="00547044"/>
    <w:rsid w:val="005508D0"/>
    <w:rsid w:val="00552586"/>
    <w:rsid w:val="00554FD0"/>
    <w:rsid w:val="00555160"/>
    <w:rsid w:val="00557047"/>
    <w:rsid w:val="00574E01"/>
    <w:rsid w:val="005800C8"/>
    <w:rsid w:val="005814B6"/>
    <w:rsid w:val="00581772"/>
    <w:rsid w:val="00581EAF"/>
    <w:rsid w:val="00582D90"/>
    <w:rsid w:val="005858F7"/>
    <w:rsid w:val="00585A6D"/>
    <w:rsid w:val="00590BC5"/>
    <w:rsid w:val="00594A85"/>
    <w:rsid w:val="005A2AA8"/>
    <w:rsid w:val="005A4EA9"/>
    <w:rsid w:val="005A72F9"/>
    <w:rsid w:val="005B3094"/>
    <w:rsid w:val="005C3B9D"/>
    <w:rsid w:val="005C493E"/>
    <w:rsid w:val="005D3A2B"/>
    <w:rsid w:val="005D489D"/>
    <w:rsid w:val="005E0311"/>
    <w:rsid w:val="005E6BB9"/>
    <w:rsid w:val="005F355E"/>
    <w:rsid w:val="00602C76"/>
    <w:rsid w:val="00602F3C"/>
    <w:rsid w:val="00606B4E"/>
    <w:rsid w:val="00613105"/>
    <w:rsid w:val="0061656B"/>
    <w:rsid w:val="00626C46"/>
    <w:rsid w:val="006348CE"/>
    <w:rsid w:val="00641D52"/>
    <w:rsid w:val="006426CE"/>
    <w:rsid w:val="00650B56"/>
    <w:rsid w:val="00651BE4"/>
    <w:rsid w:val="00656200"/>
    <w:rsid w:val="00662E58"/>
    <w:rsid w:val="00670956"/>
    <w:rsid w:val="00671B36"/>
    <w:rsid w:val="00673D06"/>
    <w:rsid w:val="006757B1"/>
    <w:rsid w:val="006837AC"/>
    <w:rsid w:val="006856FC"/>
    <w:rsid w:val="0069099F"/>
    <w:rsid w:val="00690D4D"/>
    <w:rsid w:val="00691FC3"/>
    <w:rsid w:val="006A53D3"/>
    <w:rsid w:val="006A77F5"/>
    <w:rsid w:val="006B18FA"/>
    <w:rsid w:val="006B1FD3"/>
    <w:rsid w:val="006B7955"/>
    <w:rsid w:val="006C2C41"/>
    <w:rsid w:val="006C38DD"/>
    <w:rsid w:val="006C460D"/>
    <w:rsid w:val="006C738A"/>
    <w:rsid w:val="006E0607"/>
    <w:rsid w:val="006F1C85"/>
    <w:rsid w:val="006F2D98"/>
    <w:rsid w:val="006F5D7A"/>
    <w:rsid w:val="0070394E"/>
    <w:rsid w:val="00703C34"/>
    <w:rsid w:val="00711291"/>
    <w:rsid w:val="00712377"/>
    <w:rsid w:val="00722B3D"/>
    <w:rsid w:val="00723FB5"/>
    <w:rsid w:val="00725783"/>
    <w:rsid w:val="00733446"/>
    <w:rsid w:val="007359EF"/>
    <w:rsid w:val="0073619C"/>
    <w:rsid w:val="007362C0"/>
    <w:rsid w:val="007414CF"/>
    <w:rsid w:val="00752BF5"/>
    <w:rsid w:val="00752CF6"/>
    <w:rsid w:val="0075326F"/>
    <w:rsid w:val="007536C5"/>
    <w:rsid w:val="00761D05"/>
    <w:rsid w:val="00761E84"/>
    <w:rsid w:val="007636FB"/>
    <w:rsid w:val="00763FBA"/>
    <w:rsid w:val="007807E8"/>
    <w:rsid w:val="007836C0"/>
    <w:rsid w:val="00787AE0"/>
    <w:rsid w:val="00792075"/>
    <w:rsid w:val="00796C18"/>
    <w:rsid w:val="007B1448"/>
    <w:rsid w:val="007B5E55"/>
    <w:rsid w:val="007B5E7B"/>
    <w:rsid w:val="007C2DA3"/>
    <w:rsid w:val="007D2000"/>
    <w:rsid w:val="007D29B3"/>
    <w:rsid w:val="007E0BB0"/>
    <w:rsid w:val="007E182B"/>
    <w:rsid w:val="007E462C"/>
    <w:rsid w:val="007E5FC9"/>
    <w:rsid w:val="008032A6"/>
    <w:rsid w:val="0083141D"/>
    <w:rsid w:val="00831C24"/>
    <w:rsid w:val="008420D8"/>
    <w:rsid w:val="00842466"/>
    <w:rsid w:val="00857761"/>
    <w:rsid w:val="00860DDD"/>
    <w:rsid w:val="00861CA7"/>
    <w:rsid w:val="00862C35"/>
    <w:rsid w:val="00864FD4"/>
    <w:rsid w:val="00865DB8"/>
    <w:rsid w:val="00866685"/>
    <w:rsid w:val="00880C09"/>
    <w:rsid w:val="0088106A"/>
    <w:rsid w:val="0088328E"/>
    <w:rsid w:val="008850E3"/>
    <w:rsid w:val="00890CBA"/>
    <w:rsid w:val="00891AF8"/>
    <w:rsid w:val="00893115"/>
    <w:rsid w:val="00896777"/>
    <w:rsid w:val="008A0788"/>
    <w:rsid w:val="008A1671"/>
    <w:rsid w:val="008A1A48"/>
    <w:rsid w:val="008A575F"/>
    <w:rsid w:val="008B074E"/>
    <w:rsid w:val="008D03FA"/>
    <w:rsid w:val="008D4B7A"/>
    <w:rsid w:val="008E2D8E"/>
    <w:rsid w:val="008E3240"/>
    <w:rsid w:val="008E44FA"/>
    <w:rsid w:val="008E7094"/>
    <w:rsid w:val="008E7919"/>
    <w:rsid w:val="008F0F87"/>
    <w:rsid w:val="008F1D92"/>
    <w:rsid w:val="00902E2D"/>
    <w:rsid w:val="00904088"/>
    <w:rsid w:val="0090505D"/>
    <w:rsid w:val="009076AB"/>
    <w:rsid w:val="0091116F"/>
    <w:rsid w:val="00912DDF"/>
    <w:rsid w:val="0091484D"/>
    <w:rsid w:val="0091512F"/>
    <w:rsid w:val="009202E1"/>
    <w:rsid w:val="0092710E"/>
    <w:rsid w:val="009277FF"/>
    <w:rsid w:val="00932B96"/>
    <w:rsid w:val="00933144"/>
    <w:rsid w:val="00935538"/>
    <w:rsid w:val="0094042D"/>
    <w:rsid w:val="00940433"/>
    <w:rsid w:val="00941E35"/>
    <w:rsid w:val="009574A9"/>
    <w:rsid w:val="00974D31"/>
    <w:rsid w:val="00975E11"/>
    <w:rsid w:val="00982370"/>
    <w:rsid w:val="0098749B"/>
    <w:rsid w:val="00991CFF"/>
    <w:rsid w:val="00995FEA"/>
    <w:rsid w:val="0099737A"/>
    <w:rsid w:val="009A4574"/>
    <w:rsid w:val="009B3371"/>
    <w:rsid w:val="009C2C45"/>
    <w:rsid w:val="009C441C"/>
    <w:rsid w:val="009C498D"/>
    <w:rsid w:val="009D33D8"/>
    <w:rsid w:val="009D42BB"/>
    <w:rsid w:val="009D463A"/>
    <w:rsid w:val="009E1C4E"/>
    <w:rsid w:val="009E5809"/>
    <w:rsid w:val="009F24E9"/>
    <w:rsid w:val="009F3D08"/>
    <w:rsid w:val="009F5551"/>
    <w:rsid w:val="00A00E49"/>
    <w:rsid w:val="00A04817"/>
    <w:rsid w:val="00A13CD3"/>
    <w:rsid w:val="00A144DC"/>
    <w:rsid w:val="00A168A8"/>
    <w:rsid w:val="00A17E72"/>
    <w:rsid w:val="00A20FD2"/>
    <w:rsid w:val="00A27E10"/>
    <w:rsid w:val="00A30FA1"/>
    <w:rsid w:val="00A40658"/>
    <w:rsid w:val="00A451B9"/>
    <w:rsid w:val="00A54B1E"/>
    <w:rsid w:val="00A553A3"/>
    <w:rsid w:val="00A560D9"/>
    <w:rsid w:val="00A6492B"/>
    <w:rsid w:val="00A66D06"/>
    <w:rsid w:val="00A67135"/>
    <w:rsid w:val="00A7099C"/>
    <w:rsid w:val="00A82CAE"/>
    <w:rsid w:val="00A85DE9"/>
    <w:rsid w:val="00A87567"/>
    <w:rsid w:val="00A95F25"/>
    <w:rsid w:val="00AA1040"/>
    <w:rsid w:val="00AA6DEA"/>
    <w:rsid w:val="00AA7C71"/>
    <w:rsid w:val="00AB7378"/>
    <w:rsid w:val="00AC0281"/>
    <w:rsid w:val="00AC2DAF"/>
    <w:rsid w:val="00AC7127"/>
    <w:rsid w:val="00AD0060"/>
    <w:rsid w:val="00AD6869"/>
    <w:rsid w:val="00AD7F18"/>
    <w:rsid w:val="00B00339"/>
    <w:rsid w:val="00B01D0E"/>
    <w:rsid w:val="00B07C60"/>
    <w:rsid w:val="00B135FC"/>
    <w:rsid w:val="00B14F1B"/>
    <w:rsid w:val="00B150D4"/>
    <w:rsid w:val="00B15A15"/>
    <w:rsid w:val="00B168A4"/>
    <w:rsid w:val="00B423B0"/>
    <w:rsid w:val="00B42F04"/>
    <w:rsid w:val="00B63B5C"/>
    <w:rsid w:val="00B64722"/>
    <w:rsid w:val="00B67123"/>
    <w:rsid w:val="00B71975"/>
    <w:rsid w:val="00B74223"/>
    <w:rsid w:val="00B750CF"/>
    <w:rsid w:val="00B842FD"/>
    <w:rsid w:val="00B84B34"/>
    <w:rsid w:val="00B9034A"/>
    <w:rsid w:val="00B917EB"/>
    <w:rsid w:val="00BA31B4"/>
    <w:rsid w:val="00BA4FF6"/>
    <w:rsid w:val="00BB2893"/>
    <w:rsid w:val="00BB6C90"/>
    <w:rsid w:val="00BC00CE"/>
    <w:rsid w:val="00BC2A4D"/>
    <w:rsid w:val="00BC4700"/>
    <w:rsid w:val="00BC57A5"/>
    <w:rsid w:val="00BE1F15"/>
    <w:rsid w:val="00BF3BF2"/>
    <w:rsid w:val="00BF48BF"/>
    <w:rsid w:val="00C11011"/>
    <w:rsid w:val="00C20CCB"/>
    <w:rsid w:val="00C21BA4"/>
    <w:rsid w:val="00C22DEA"/>
    <w:rsid w:val="00C25AD8"/>
    <w:rsid w:val="00C26FDF"/>
    <w:rsid w:val="00C373FD"/>
    <w:rsid w:val="00C466A1"/>
    <w:rsid w:val="00C47BE7"/>
    <w:rsid w:val="00C5069D"/>
    <w:rsid w:val="00C60FC0"/>
    <w:rsid w:val="00C64579"/>
    <w:rsid w:val="00C67355"/>
    <w:rsid w:val="00C702E3"/>
    <w:rsid w:val="00C74882"/>
    <w:rsid w:val="00C8075B"/>
    <w:rsid w:val="00C85256"/>
    <w:rsid w:val="00C85CF0"/>
    <w:rsid w:val="00C872C7"/>
    <w:rsid w:val="00C90FDA"/>
    <w:rsid w:val="00C95A5D"/>
    <w:rsid w:val="00C97100"/>
    <w:rsid w:val="00CA3ADA"/>
    <w:rsid w:val="00CA4E16"/>
    <w:rsid w:val="00CA558E"/>
    <w:rsid w:val="00CA6AC0"/>
    <w:rsid w:val="00CA6E20"/>
    <w:rsid w:val="00CB5482"/>
    <w:rsid w:val="00CC1619"/>
    <w:rsid w:val="00CC4EF6"/>
    <w:rsid w:val="00CC5AF8"/>
    <w:rsid w:val="00CC6282"/>
    <w:rsid w:val="00CC6647"/>
    <w:rsid w:val="00CD13B5"/>
    <w:rsid w:val="00CD24D6"/>
    <w:rsid w:val="00CD27F1"/>
    <w:rsid w:val="00CD4760"/>
    <w:rsid w:val="00CD54DD"/>
    <w:rsid w:val="00CD5B5E"/>
    <w:rsid w:val="00CD76CD"/>
    <w:rsid w:val="00CD7A25"/>
    <w:rsid w:val="00CE77D8"/>
    <w:rsid w:val="00CF6238"/>
    <w:rsid w:val="00CF69D9"/>
    <w:rsid w:val="00CF7BF8"/>
    <w:rsid w:val="00D059DB"/>
    <w:rsid w:val="00D15D8B"/>
    <w:rsid w:val="00D15DB7"/>
    <w:rsid w:val="00D24AD6"/>
    <w:rsid w:val="00D24BD3"/>
    <w:rsid w:val="00D40116"/>
    <w:rsid w:val="00D41987"/>
    <w:rsid w:val="00D534F1"/>
    <w:rsid w:val="00D56F1E"/>
    <w:rsid w:val="00D6775B"/>
    <w:rsid w:val="00D7451E"/>
    <w:rsid w:val="00D80E02"/>
    <w:rsid w:val="00D857F8"/>
    <w:rsid w:val="00D9499C"/>
    <w:rsid w:val="00D95157"/>
    <w:rsid w:val="00D96DAC"/>
    <w:rsid w:val="00DA1995"/>
    <w:rsid w:val="00DC79FB"/>
    <w:rsid w:val="00DD30C7"/>
    <w:rsid w:val="00DD5B4A"/>
    <w:rsid w:val="00DE20B8"/>
    <w:rsid w:val="00DF3BC7"/>
    <w:rsid w:val="00DF61C1"/>
    <w:rsid w:val="00DF635E"/>
    <w:rsid w:val="00E05425"/>
    <w:rsid w:val="00E061F8"/>
    <w:rsid w:val="00E16591"/>
    <w:rsid w:val="00E25B0F"/>
    <w:rsid w:val="00E2755F"/>
    <w:rsid w:val="00E36FFA"/>
    <w:rsid w:val="00E3713A"/>
    <w:rsid w:val="00E47C79"/>
    <w:rsid w:val="00E508DA"/>
    <w:rsid w:val="00E5436D"/>
    <w:rsid w:val="00E552A8"/>
    <w:rsid w:val="00E604DB"/>
    <w:rsid w:val="00E6191D"/>
    <w:rsid w:val="00E63F96"/>
    <w:rsid w:val="00E662E2"/>
    <w:rsid w:val="00E67307"/>
    <w:rsid w:val="00E71C13"/>
    <w:rsid w:val="00E752F5"/>
    <w:rsid w:val="00E82B9C"/>
    <w:rsid w:val="00E83BC7"/>
    <w:rsid w:val="00E87142"/>
    <w:rsid w:val="00E90BE0"/>
    <w:rsid w:val="00E95BFE"/>
    <w:rsid w:val="00E97077"/>
    <w:rsid w:val="00EA1695"/>
    <w:rsid w:val="00EB0112"/>
    <w:rsid w:val="00EB06E3"/>
    <w:rsid w:val="00EB7BF9"/>
    <w:rsid w:val="00EC05FE"/>
    <w:rsid w:val="00EC146A"/>
    <w:rsid w:val="00EE1BD9"/>
    <w:rsid w:val="00EE2FD2"/>
    <w:rsid w:val="00EE771B"/>
    <w:rsid w:val="00EF0106"/>
    <w:rsid w:val="00EF04DB"/>
    <w:rsid w:val="00F00DD4"/>
    <w:rsid w:val="00F03596"/>
    <w:rsid w:val="00F05ED3"/>
    <w:rsid w:val="00F249AB"/>
    <w:rsid w:val="00F2599D"/>
    <w:rsid w:val="00F45D96"/>
    <w:rsid w:val="00F519FE"/>
    <w:rsid w:val="00F5446A"/>
    <w:rsid w:val="00F717BF"/>
    <w:rsid w:val="00F74425"/>
    <w:rsid w:val="00F81F8C"/>
    <w:rsid w:val="00F84016"/>
    <w:rsid w:val="00F9119C"/>
    <w:rsid w:val="00F95C14"/>
    <w:rsid w:val="00FA43EB"/>
    <w:rsid w:val="00FB58A3"/>
    <w:rsid w:val="00FB76E4"/>
    <w:rsid w:val="00FC4089"/>
    <w:rsid w:val="00FC6076"/>
    <w:rsid w:val="00FD40B0"/>
    <w:rsid w:val="00FE068F"/>
    <w:rsid w:val="00FE440A"/>
    <w:rsid w:val="00FF20B9"/>
    <w:rsid w:val="00FF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9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492B"/>
    <w:rPr>
      <w:color w:val="0000FF" w:themeColor="hyperlink"/>
      <w:u w:val="single"/>
    </w:rPr>
  </w:style>
  <w:style w:type="paragraph" w:styleId="Akapitzlist">
    <w:name w:val="List Paragraph"/>
    <w:aliases w:val="CW_Lista,mm,naglowek,Numerowanie,Akapit z listą BS,sw tekst,Kolorowa lista — akcent 11,Akapit z listą4,L1,Wyliczanie,lp1,Preambuła,Tytuły,Lista num,Spec. 4.,Akapit z list¹,Normal,Odstavec,Akapit z listą5,T_SZ_List Paragraph,2 heading"/>
    <w:basedOn w:val="Normalny"/>
    <w:link w:val="AkapitzlistZnak"/>
    <w:uiPriority w:val="34"/>
    <w:qFormat/>
    <w:rsid w:val="00A6492B"/>
    <w:pPr>
      <w:ind w:left="720"/>
      <w:contextualSpacing/>
    </w:pPr>
  </w:style>
  <w:style w:type="character" w:customStyle="1" w:styleId="AkapitzlistZnak">
    <w:name w:val="Akapit z listą Znak"/>
    <w:aliases w:val="CW_Lista Znak,mm Znak,naglowek Znak,Numerowanie Znak,Akapit z listą BS Znak,sw tekst Znak,Kolorowa lista — akcent 11 Znak,Akapit z listą4 Znak,L1 Znak,Wyliczanie Znak,lp1 Znak,Preambuła Znak,Tytuły Znak,Lista num Znak,Spec. 4. Znak"/>
    <w:link w:val="Akapitzlist"/>
    <w:uiPriority w:val="34"/>
    <w:locked/>
    <w:rsid w:val="00A6492B"/>
  </w:style>
  <w:style w:type="paragraph" w:styleId="Tekstpodstawowy">
    <w:name w:val="Body Text"/>
    <w:basedOn w:val="Normalny"/>
    <w:link w:val="TekstpodstawowyZnak"/>
    <w:unhideWhenUsed/>
    <w:rsid w:val="006165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65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3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54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4BEB"/>
  </w:style>
  <w:style w:type="paragraph" w:styleId="Stopka">
    <w:name w:val="footer"/>
    <w:basedOn w:val="Normalny"/>
    <w:link w:val="StopkaZnak"/>
    <w:uiPriority w:val="99"/>
    <w:unhideWhenUsed/>
    <w:rsid w:val="00254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budziszewice.com.pl" TargetMode="External"/><Relationship Id="rId13" Type="http://schemas.openxmlformats.org/officeDocument/2006/relationships/hyperlink" Target="https:///miniportal.uzp.gov.pl/" TargetMode="External"/><Relationship Id="rId18" Type="http://schemas.openxmlformats.org/officeDocument/2006/relationships/hyperlink" Target="https://miniportal.uzp.gov.pl/WarunkiUslugi" TargetMode="External"/><Relationship Id="rId26" Type="http://schemas.openxmlformats.org/officeDocument/2006/relationships/hyperlink" Target="mailto:iod@budziszewice.com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budziszewice@wp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p.budziszewice.net" TargetMode="External"/><Relationship Id="rId17" Type="http://schemas.openxmlformats.org/officeDocument/2006/relationships/hyperlink" Target="mailto:budziszewice@wp.pl" TargetMode="External"/><Relationship Id="rId25" Type="http://schemas.openxmlformats.org/officeDocument/2006/relationships/hyperlink" Target="mailto:ug@budziszewice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g@budziszewice.com.pl" TargetMode="External"/><Relationship Id="rId20" Type="http://schemas.openxmlformats.org/officeDocument/2006/relationships/hyperlink" Target="mailto:ug@budziszewice.com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" TargetMode="External"/><Relationship Id="rId24" Type="http://schemas.openxmlformats.org/officeDocument/2006/relationships/hyperlink" Target="mailto:budziszewice@w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uap.gov.pl/wps/portal" TargetMode="External"/><Relationship Id="rId23" Type="http://schemas.openxmlformats.org/officeDocument/2006/relationships/hyperlink" Target="mailto:budziszewice@wp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ip.budziszewice.net" TargetMode="External"/><Relationship Id="rId19" Type="http://schemas.openxmlformats.org/officeDocument/2006/relationships/hyperlink" Target="https://www.gov.pl/web/gov/warunki-korzystan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dziszewice@wp.pl" TargetMode="External"/><Relationship Id="rId14" Type="http://schemas.openxmlformats.org/officeDocument/2006/relationships/hyperlink" Target="https://miniportal.uzp.gov.pl" TargetMode="External"/><Relationship Id="rId22" Type="http://schemas.openxmlformats.org/officeDocument/2006/relationships/hyperlink" Target="mailto:ug@budziszewice.com.p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213A8-CC55-473D-80EA-F5E341B8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4784</TotalTime>
  <Pages>17</Pages>
  <Words>9687</Words>
  <Characters>58126</Characters>
  <Application>Microsoft Office Word</Application>
  <DocSecurity>0</DocSecurity>
  <Lines>484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274</cp:revision>
  <cp:lastPrinted>2021-07-21T07:03:00Z</cp:lastPrinted>
  <dcterms:created xsi:type="dcterms:W3CDTF">2021-04-21T06:46:00Z</dcterms:created>
  <dcterms:modified xsi:type="dcterms:W3CDTF">2021-07-23T10:43:00Z</dcterms:modified>
</cp:coreProperties>
</file>